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15" w:rsidRPr="00ED4615" w:rsidRDefault="00ED4615" w:rsidP="00ED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615">
        <w:rPr>
          <w:rFonts w:ascii="Times New Roman" w:hAnsi="Times New Roman" w:cs="Times New Roman"/>
          <w:b/>
          <w:sz w:val="28"/>
          <w:szCs w:val="28"/>
          <w:lang w:val="uk-UA"/>
        </w:rPr>
        <w:t>Моніторинг сайтів професійно-технічних навчальних закладів станом на 15.06.2017</w:t>
      </w:r>
    </w:p>
    <w:p w:rsidR="00ED4615" w:rsidRPr="00ED4615" w:rsidRDefault="00ED4615" w:rsidP="00ED4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2935"/>
        <w:gridCol w:w="1486"/>
        <w:gridCol w:w="1351"/>
        <w:gridCol w:w="1398"/>
        <w:gridCol w:w="1732"/>
        <w:gridCol w:w="5612"/>
      </w:tblGrid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D46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D46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ED46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15" w:rsidRPr="00ED4615" w:rsidRDefault="00ED4615" w:rsidP="00ED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</w:p>
          <w:p w:rsidR="00ED4615" w:rsidRPr="00ED4615" w:rsidRDefault="00ED4615" w:rsidP="00ED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домену в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пошуковій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Coogle</w:t>
            </w:r>
            <w:proofErr w:type="spellEnd"/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спільноти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мережах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відвідувань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proofErr w:type="gram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ісяць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Останнє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сайту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пустих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розділі</w:t>
            </w:r>
            <w:proofErr w:type="gram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хіміко-технологічний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ПТО»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графік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виходу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виробничу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практику,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професійно-технічної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Свеський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аграрний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5618DD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 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Викладачі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закладу», «</w:t>
            </w:r>
            <w:proofErr w:type="gram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Методична</w:t>
            </w:r>
            <w:proofErr w:type="gram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робота: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робота: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розклад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</w:p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Історична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пошкоджено</w:t>
            </w:r>
            <w:proofErr w:type="spellEnd"/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Білопільське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5618DD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«Історична довідка» - пошкоджено, у розділах наявна застаріла інформація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будівництва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дизайну»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15.08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«ЗНО» -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за 2016 </w:t>
            </w:r>
            <w:proofErr w:type="spellStart"/>
            <w:proofErr w:type="gram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Охтирський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но-технічної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Путивльський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Учнівське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ради» 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Шосткинський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5618DD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1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Сайт не працює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будівництва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та автотранспорту»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5618DD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618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1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proofErr w:type="spellEnd"/>
            <w:r w:rsidRPr="005618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1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YouTube</w:t>
            </w:r>
            <w:r w:rsidRPr="005618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61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Google+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закладу»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5618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r w:rsidR="005618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технологій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торгі</w:t>
            </w:r>
            <w:proofErr w:type="gram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та ресторанного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сервісу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ДНЗ «Шосткинський  центр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професійно-технічної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YouTube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Роменське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YouTube</w:t>
            </w: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Виховна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робота» -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застаріла</w:t>
            </w:r>
            <w:proofErr w:type="spellEnd"/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proofErr w:type="gram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Глух</w:t>
            </w:r>
            <w:proofErr w:type="gram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івське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міжрегіональне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 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Шосткинське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YouTube</w:t>
            </w: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професійно-технічне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  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Кролевецьке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 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5618DD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5618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r w:rsidR="005618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дизайну та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YouTube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Методична</w:t>
            </w:r>
            <w:proofErr w:type="gram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робота» - не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Реутинський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аграрний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аграрний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Учнівське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: структура, план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Лебединське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 </w:t>
            </w:r>
            <w:proofErr w:type="spellStart"/>
            <w:proofErr w:type="gram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ісового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господарства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Хотінський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аграрний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Хроніка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Глинський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аграрний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«Наша команда», 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Зноб-Новгородський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аграрний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5618DD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Синівський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аграрний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Учнівське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Недригайлівське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Педагогічній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склад», 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Фотоальбоми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4615" w:rsidRPr="00ED4615" w:rsidTr="00ED4615">
        <w:tc>
          <w:tcPr>
            <w:tcW w:w="482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70" w:type="dxa"/>
            <w:vAlign w:val="center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Краснопільське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професійно-технічне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097" w:type="dxa"/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right w:val="single" w:sz="4" w:space="0" w:color="auto"/>
            </w:tcBorders>
          </w:tcPr>
          <w:p w:rsidR="00ED4615" w:rsidRPr="00ED4615" w:rsidRDefault="00ED4615" w:rsidP="00ED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Новини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навчально-методична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робота,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Навчально-виробнича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робота,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Абітурієнту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», «Правила </w:t>
            </w: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вступу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D4615" w:rsidRDefault="00ED4615" w:rsidP="00561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73AD" w:rsidRPr="00ED4615" w:rsidRDefault="000A73AD" w:rsidP="005618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І.В.Кіхтенко</w:t>
      </w:r>
    </w:p>
    <w:sectPr w:rsidR="000A73AD" w:rsidRPr="00ED4615" w:rsidSect="005618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615"/>
    <w:rsid w:val="00071EFA"/>
    <w:rsid w:val="000A73AD"/>
    <w:rsid w:val="005618DD"/>
    <w:rsid w:val="00C40115"/>
    <w:rsid w:val="00ED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8A2C-BAC9-46C1-83AC-F9A7B49A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2017-06-21T13:17:00Z</dcterms:created>
  <dcterms:modified xsi:type="dcterms:W3CDTF">2018-01-24T09:43:00Z</dcterms:modified>
</cp:coreProperties>
</file>