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1" w:rsidRPr="00297851" w:rsidRDefault="00297851" w:rsidP="000E03A9">
      <w:pPr>
        <w:jc w:val="center"/>
        <w:rPr>
          <w:rFonts w:ascii="Arial" w:hAnsi="Arial" w:cs="Arial"/>
          <w:b/>
          <w:bCs/>
          <w:sz w:val="36"/>
          <w:szCs w:val="40"/>
          <w:lang w:val="uk-UA"/>
        </w:rPr>
      </w:pPr>
      <w:r w:rsidRPr="00297851">
        <w:rPr>
          <w:rFonts w:ascii="Arial" w:hAnsi="Arial" w:cs="Arial"/>
          <w:b/>
          <w:bCs/>
          <w:noProof/>
          <w:sz w:val="36"/>
          <w:szCs w:val="40"/>
          <w:lang w:val="uk-UA"/>
        </w:rPr>
      </w:r>
      <w:r w:rsidRPr="00297851">
        <w:rPr>
          <w:rFonts w:ascii="Arial" w:hAnsi="Arial" w:cs="Arial"/>
          <w:b/>
          <w:bCs/>
          <w:noProof/>
          <w:sz w:val="36"/>
          <w:szCs w:val="40"/>
          <w:lang w:val="uk-UA"/>
        </w:rPr>
        <w:pict>
          <v:roundrect id="Скругленный прямоугольник 19" o:spid="_x0000_s1051" style="width:396.85pt;height:54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yellow" stroked="f">
            <v:textbox>
              <w:txbxContent>
                <w:p w:rsidR="00297851" w:rsidRPr="00E872E0" w:rsidRDefault="00297851" w:rsidP="000E03A9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</w:p>
                <w:p w:rsidR="00297851" w:rsidRPr="00DE07F4" w:rsidRDefault="00297851" w:rsidP="000E03A9">
                  <w:pPr>
                    <w:jc w:val="center"/>
                    <w:rPr>
                      <w:rFonts w:ascii="Arial Black" w:hAnsi="Arial Black"/>
                      <w:sz w:val="18"/>
                    </w:rPr>
                  </w:pPr>
                  <w:r w:rsidRPr="00DE07F4">
                    <w:rPr>
                      <w:rFonts w:ascii="Arial" w:hAnsi="Arial" w:cs="Arial"/>
                      <w:b/>
                      <w:bCs/>
                      <w:sz w:val="36"/>
                      <w:szCs w:val="40"/>
                      <w:lang w:val="uk-UA"/>
                    </w:rPr>
                    <w:t xml:space="preserve">КАРТКА ІННОВАЦІЙНОГО </w:t>
                  </w:r>
                  <w:r w:rsidRPr="00DE07F4">
                    <w:rPr>
                      <w:rFonts w:ascii="Arial" w:hAnsi="Arial" w:cs="Arial"/>
                      <w:b/>
                      <w:bCs/>
                      <w:sz w:val="36"/>
                      <w:szCs w:val="40"/>
                    </w:rPr>
                    <w:t>ПРОЕКТУ</w:t>
                  </w:r>
                </w:p>
                <w:p w:rsidR="00297851" w:rsidRDefault="00297851" w:rsidP="000E03A9"/>
              </w:txbxContent>
            </v:textbox>
            <w10:wrap type="none"/>
            <w10:anchorlock/>
          </v:roundrect>
        </w:pict>
      </w:r>
    </w:p>
    <w:p w:rsidR="00234461" w:rsidRPr="00297851" w:rsidRDefault="00614AC7" w:rsidP="000E03A9">
      <w:pPr>
        <w:spacing w:line="360" w:lineRule="auto"/>
        <w:jc w:val="center"/>
        <w:rPr>
          <w:b/>
          <w:sz w:val="36"/>
          <w:lang w:val="uk-UA"/>
        </w:rPr>
      </w:pPr>
      <w:r w:rsidRPr="00297851">
        <w:rPr>
          <w:noProof/>
          <w:lang w:val="uk-U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8" o:spid="_x0000_s1028" type="#_x0000_t97" style="position:absolute;left:0;text-align:left;margin-left:111.55pt;margin-top:27.3pt;width:359.15pt;height:51.2pt;z-index:251648512;visibility:visible" adj="1936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18">
              <w:txbxContent>
                <w:p w:rsidR="00297851" w:rsidRPr="00DE07F4" w:rsidRDefault="00297851" w:rsidP="000E03A9">
                  <w:pPr>
                    <w:jc w:val="center"/>
                    <w:rPr>
                      <w:b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 w:eastAsia="it-IT"/>
                    </w:rPr>
                    <w:t>ОБЛАСНИЙ ЦЕНТР ПАТРІОТИЧНОГО ВИХОВАННЯ «МОЛОДИЙ ПАТРІОТ»</w:t>
                  </w:r>
                </w:p>
                <w:p w:rsidR="00297851" w:rsidRPr="00DE07F4" w:rsidRDefault="00297851" w:rsidP="000E03A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Вертикальный свиток 16" o:spid="_x0000_s1030" type="#_x0000_t97" style="position:absolute;left:0;text-align:left;margin-left:111.55pt;margin-top:115.5pt;width:359.15pt;height:51.2pt;z-index:251650560;visibility:visible" adj="1819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16">
              <w:txbxContent>
                <w:p w:rsidR="00297851" w:rsidRPr="00DE07F4" w:rsidRDefault="00297851" w:rsidP="000E03A9">
                  <w:pPr>
                    <w:jc w:val="center"/>
                    <w:rPr>
                      <w:b/>
                      <w:sz w:val="6"/>
                      <w:szCs w:val="16"/>
                      <w:lang w:val="uk-UA"/>
                    </w:rPr>
                  </w:pPr>
                </w:p>
                <w:p w:rsidR="00297851" w:rsidRPr="00DE07F4" w:rsidRDefault="00297851" w:rsidP="000E03A9">
                  <w:pPr>
                    <w:jc w:val="center"/>
                    <w:rPr>
                      <w:b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>Коваленко Юрій Іванович,</w:t>
                  </w:r>
                </w:p>
                <w:p w:rsidR="00297851" w:rsidRPr="00DE07F4" w:rsidRDefault="00297851" w:rsidP="000E03A9">
                  <w:pPr>
                    <w:jc w:val="center"/>
                  </w:pPr>
                  <w:r w:rsidRPr="00DE07F4">
                    <w:rPr>
                      <w:sz w:val="28"/>
                      <w:lang w:val="uk-UA"/>
                    </w:rPr>
                    <w:t>директор</w:t>
                  </w:r>
                </w:p>
                <w:p w:rsidR="00297851" w:rsidRPr="00DE07F4" w:rsidRDefault="00297851" w:rsidP="000E03A9">
                  <w:pPr>
                    <w:jc w:val="center"/>
                  </w:pP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Вертикальный свиток 14" o:spid="_x0000_s1032" type="#_x0000_t97" style="position:absolute;left:0;text-align:left;margin-left:111.55pt;margin-top:196.55pt;width:366.05pt;height:68.7pt;z-index:251664896;visibility:visible" adj="2041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14">
              <w:txbxContent>
                <w:p w:rsidR="00297851" w:rsidRPr="00DE07F4" w:rsidRDefault="00297851" w:rsidP="004F3B3F">
                  <w:pPr>
                    <w:jc w:val="center"/>
                    <w:rPr>
                      <w:b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>Державний навчальний заклад «Сумське вище професійне училище будівництва та автотранспорту»</w:t>
                  </w: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Вертикальный свиток 12" o:spid="_x0000_s1033" type="#_x0000_t97" style="position:absolute;left:0;text-align:left;margin-left:111.55pt;margin-top:295.75pt;width:366.1pt;height:75.2pt;z-index:251662848;visibility:visible" adj="1194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12">
              <w:txbxContent>
                <w:p w:rsidR="00297851" w:rsidRPr="00DE07F4" w:rsidRDefault="00297851" w:rsidP="006915DA">
                  <w:pPr>
                    <w:ind w:left="539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b/>
                      <w:sz w:val="26"/>
                      <w:szCs w:val="26"/>
                      <w:lang w:val="uk-UA"/>
                    </w:rPr>
                    <w:sym w:font="Wingdings" w:char="F02A"/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40013, м"/>
                    </w:smartTagPr>
                    <w:r w:rsidRPr="00DE07F4">
                      <w:rPr>
                        <w:i/>
                        <w:sz w:val="26"/>
                        <w:szCs w:val="26"/>
                        <w:lang w:val="uk-UA"/>
                      </w:rPr>
                      <w:t xml:space="preserve">40013, </w:t>
                    </w:r>
                    <w:proofErr w:type="spellStart"/>
                    <w:r w:rsidRPr="00DE07F4">
                      <w:rPr>
                        <w:i/>
                        <w:sz w:val="26"/>
                        <w:szCs w:val="26"/>
                        <w:lang w:val="uk-UA"/>
                      </w:rPr>
                      <w:t>м</w:t>
                    </w:r>
                  </w:smartTag>
                  <w:r w:rsidRPr="00DE07F4">
                    <w:rPr>
                      <w:i/>
                      <w:sz w:val="26"/>
                      <w:szCs w:val="26"/>
                      <w:lang w:val="uk-UA"/>
                    </w:rPr>
                    <w:t>.Суми</w:t>
                  </w:r>
                  <w:proofErr w:type="spellEnd"/>
                  <w:r w:rsidRPr="00DE07F4">
                    <w:rPr>
                      <w:i/>
                      <w:sz w:val="26"/>
                      <w:szCs w:val="26"/>
                      <w:lang w:val="uk-UA"/>
                    </w:rPr>
                    <w:t>, пров.Баумана,12</w:t>
                  </w:r>
                </w:p>
                <w:p w:rsidR="00297851" w:rsidRPr="00DE07F4" w:rsidRDefault="00297851" w:rsidP="006915DA">
                  <w:pPr>
                    <w:ind w:left="539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b/>
                      <w:sz w:val="26"/>
                      <w:szCs w:val="26"/>
                      <w:lang w:val="uk-UA"/>
                    </w:rPr>
                    <w:sym w:font="Wingdings 2" w:char="F027"/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: </w:t>
                  </w:r>
                  <w:r w:rsidRPr="00DE07F4">
                    <w:rPr>
                      <w:i/>
                      <w:sz w:val="26"/>
                      <w:szCs w:val="26"/>
                      <w:lang w:val="uk-UA"/>
                    </w:rPr>
                    <w:t>(0542) 27-41-84</w:t>
                  </w:r>
                </w:p>
                <w:p w:rsidR="00297851" w:rsidRPr="00DE07F4" w:rsidRDefault="00297851" w:rsidP="006915DA">
                  <w:pPr>
                    <w:ind w:left="539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b/>
                      <w:i/>
                      <w:sz w:val="26"/>
                      <w:szCs w:val="26"/>
                      <w:u w:val="single"/>
                      <w:lang w:val="uk-UA"/>
                    </w:rPr>
                    <w:t>e-mail:</w:t>
                  </w:r>
                  <w:hyperlink r:id="rId6" w:history="1">
                    <w:r w:rsidRPr="00DE07F4">
                      <w:rPr>
                        <w:rStyle w:val="a4"/>
                        <w:color w:val="auto"/>
                        <w:sz w:val="26"/>
                        <w:szCs w:val="26"/>
                        <w:lang w:val="uk-UA"/>
                      </w:rPr>
                      <w:t>sumysplbtaa@ukr.net</w:t>
                    </w:r>
                  </w:hyperlink>
                </w:p>
                <w:p w:rsidR="00297851" w:rsidRPr="00DE07F4" w:rsidRDefault="00297851" w:rsidP="006915DA">
                  <w:pPr>
                    <w:ind w:left="539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DE07F4">
                    <w:rPr>
                      <w:b/>
                      <w:i/>
                      <w:sz w:val="26"/>
                      <w:szCs w:val="26"/>
                      <w:u w:val="single"/>
                      <w:lang w:val="uk-UA"/>
                    </w:rPr>
                    <w:t>web-сайт:</w:t>
                  </w:r>
                  <w:hyperlink r:id="rId7" w:history="1">
                    <w:r w:rsidRPr="00DE07F4">
                      <w:rPr>
                        <w:rStyle w:val="a4"/>
                        <w:color w:val="auto"/>
                        <w:sz w:val="26"/>
                        <w:szCs w:val="26"/>
                        <w:lang w:val="uk-UA"/>
                      </w:rPr>
                      <w:t>http</w:t>
                    </w:r>
                    <w:proofErr w:type="spellEnd"/>
                    <w:r w:rsidRPr="00DE07F4">
                      <w:rPr>
                        <w:rStyle w:val="a4"/>
                        <w:color w:val="auto"/>
                        <w:sz w:val="26"/>
                        <w:szCs w:val="26"/>
                        <w:lang w:val="uk-UA"/>
                      </w:rPr>
                      <w:t>://autovpu.sumy.ua</w:t>
                    </w:r>
                  </w:hyperlink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7" o:spid="_x0000_s1027" type="#_x0000_t84" style="position:absolute;left:0;text-align:left;margin-left:-19.55pt;margin-top:26.7pt;width:113.4pt;height:51.8pt;z-index:251647488;visibility:visible" adj="1594" fillcolor="#c2d69b [1942]" strokecolor="#4e6128 [1606]" strokeweight="1pt">
            <v:fill color2="#eaf1dd [662]" rotate="t" angle="-45" focusposition="1" focussize="" focus="-50%" type="gradient"/>
            <v:shadow on="t" type="perspective" color="#4e6128 [1606]" opacity=".5" offset="1pt" offset2="-3pt"/>
            <v:textbox style="mso-next-textbox:#Багетная рамка 17"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Назва</w:t>
                  </w:r>
                </w:p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проекту</w:t>
                  </w:r>
                </w:p>
              </w:txbxContent>
            </v:textbox>
          </v:shape>
        </w:pict>
      </w: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614AC7" w:rsidP="000E03A9">
      <w:pPr>
        <w:rPr>
          <w:lang w:val="uk-UA"/>
        </w:rPr>
      </w:pPr>
      <w:r w:rsidRPr="00297851">
        <w:rPr>
          <w:noProof/>
          <w:lang w:val="uk-UA"/>
        </w:rPr>
        <w:pict>
          <v:shape id="Багетная рамка 15" o:spid="_x0000_s1029" type="#_x0000_t84" style="position:absolute;margin-left:-19.55pt;margin-top:1.65pt;width:113.4pt;height:51.2pt;z-index:251649536;visibility:visible" adj="1594" fillcolor="#c2d69b [1942]" strokecolor="#4e6128 [1606]" strokeweight="1pt">
            <v:fill color2="#eaf1dd [662]" rotate="t" angle="-45" focusposition="1" focussize="" focus="-50%" type="gradient"/>
            <v:shadow on="t" type="perspective" color="#4e6128 [1606]" opacity=".5" offset="1pt" offset2="-3pt"/>
            <v:textbox style="mso-next-textbox:#Багетная рамка 15"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Керівник проекту</w:t>
                  </w:r>
                </w:p>
                <w:p w:rsidR="00297851" w:rsidRPr="006915DA" w:rsidRDefault="00297851" w:rsidP="000E03A9">
                  <w:pPr>
                    <w:rPr>
                      <w:rFonts w:ascii="Arial Narrow" w:hAnsi="Arial Narrow"/>
                      <w:color w:val="800000"/>
                      <w:sz w:val="20"/>
                    </w:rPr>
                  </w:pPr>
                </w:p>
              </w:txbxContent>
            </v:textbox>
          </v:shape>
        </w:pict>
      </w: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614AC7" w:rsidP="000E03A9">
      <w:pPr>
        <w:rPr>
          <w:lang w:val="uk-UA"/>
        </w:rPr>
      </w:pPr>
      <w:r w:rsidRPr="00297851">
        <w:rPr>
          <w:noProof/>
          <w:lang w:val="uk-UA"/>
        </w:rPr>
        <w:pict>
          <v:shape id="Багетная рамка 13" o:spid="_x0000_s1031" type="#_x0000_t84" style="position:absolute;margin-left:-19.55pt;margin-top:-.1pt;width:113.4pt;height:66.8pt;z-index:251663872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 style="mso-next-textbox:#Багетная рамка 13">
              <w:txbxContent>
                <w:p w:rsidR="00297851" w:rsidRPr="00DE07F4" w:rsidRDefault="00297851" w:rsidP="004F3B3F">
                  <w:pPr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 w:cs="Arial"/>
                      <w:b/>
                      <w:sz w:val="28"/>
                      <w:szCs w:val="28"/>
                      <w:lang w:val="uk-UA"/>
                    </w:rPr>
                    <w:t>Назва навчального закладу</w:t>
                  </w:r>
                </w:p>
                <w:p w:rsidR="00297851" w:rsidRPr="00DE07F4" w:rsidRDefault="00297851" w:rsidP="004F3B3F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</w:txbxContent>
            </v:textbox>
          </v:shape>
        </w:pict>
      </w: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234461" w:rsidP="000E03A9">
      <w:pPr>
        <w:rPr>
          <w:lang w:val="uk-UA"/>
        </w:rPr>
      </w:pPr>
    </w:p>
    <w:p w:rsidR="00234461" w:rsidRPr="00297851" w:rsidRDefault="00614AC7">
      <w:pPr>
        <w:rPr>
          <w:lang w:val="uk-UA"/>
        </w:rPr>
      </w:pPr>
      <w:r w:rsidRPr="00297851">
        <w:rPr>
          <w:noProof/>
          <w:lang w:val="uk-UA"/>
        </w:rPr>
        <w:pict>
          <v:shape id="Багетная рамка 11" o:spid="_x0000_s1035" type="#_x0000_t84" style="position:absolute;margin-left:-19.55pt;margin-top:43.9pt;width:113.4pt;height:64.85pt;z-index:251661824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 style="mso-next-textbox:#Багетная рамка 11">
              <w:txbxContent>
                <w:p w:rsidR="00297851" w:rsidRPr="00DE07F4" w:rsidRDefault="00297851" w:rsidP="004F3B3F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Адреса навчального закладу</w:t>
                  </w:r>
                </w:p>
                <w:p w:rsidR="00297851" w:rsidRPr="00DE07F4" w:rsidRDefault="00297851" w:rsidP="004F3B3F">
                  <w:pPr>
                    <w:rPr>
                      <w:rFonts w:ascii="Arial Narrow" w:hAnsi="Arial Narrow"/>
                      <w:sz w:val="22"/>
                    </w:rPr>
                  </w:pP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Багетная рамка 20" o:spid="_x0000_s1034" type="#_x0000_t84" style="position:absolute;margin-left:-19.55pt;margin-top:141.15pt;width:113.4pt;height:70.85pt;z-index:251659776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 style="mso-next-textbox:#Багетная рамка 20"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uk-UA"/>
                    </w:rPr>
                  </w:pPr>
                </w:p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30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30"/>
                      <w:szCs w:val="28"/>
                      <w:lang w:val="uk-UA"/>
                    </w:rPr>
                    <w:t>Партнери проекту</w:t>
                  </w:r>
                </w:p>
                <w:p w:rsidR="00297851" w:rsidRPr="00DE07F4" w:rsidRDefault="00297851" w:rsidP="000E03A9">
                  <w:pPr>
                    <w:rPr>
                      <w:rFonts w:ascii="Arial Narrow" w:hAnsi="Arial Narrow"/>
                      <w:sz w:val="22"/>
                    </w:rPr>
                  </w:pP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Вертикальный свиток 21" o:spid="_x0000_s1036" type="#_x0000_t97" style="position:absolute;margin-left:111.55pt;margin-top:141.15pt;width:372.05pt;height:257.2pt;z-index:251660800;visibility:visible" adj="640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21">
              <w:txbxContent>
                <w:p w:rsidR="00297851" w:rsidRPr="00DE07F4" w:rsidRDefault="00297851" w:rsidP="000E03A9">
                  <w:pPr>
                    <w:jc w:val="center"/>
                    <w:rPr>
                      <w:b/>
                      <w:sz w:val="8"/>
                      <w:szCs w:val="16"/>
                      <w:lang w:val="uk-UA"/>
                    </w:rPr>
                  </w:pP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Сумський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обласний</w:t>
                  </w: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 військовий комісаріат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Державний ліцей-інтернат з посиленою  військово-фізичною  підготовкою 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Громадське формування «Стрілецько-практична асоціація Сумщини» 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Сумський обласний центр відпочинку, оздоровлення, туризму та військово-патріотичного виховання 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>27 Сумська реактивна артилерійська бригада (в</w:t>
                  </w:r>
                  <w:r w:rsidR="00FB4D05">
                    <w:rPr>
                      <w:b/>
                      <w:sz w:val="28"/>
                      <w:szCs w:val="28"/>
                      <w:lang w:val="uk-UA"/>
                    </w:rPr>
                    <w:t>/</w:t>
                  </w:r>
                  <w:r w:rsidRPr="00DE07F4">
                    <w:rPr>
                      <w:b/>
                      <w:sz w:val="28"/>
                      <w:szCs w:val="28"/>
                      <w:lang w:val="uk-UA"/>
                    </w:rPr>
                    <w:t xml:space="preserve">ч А 1476) 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iCs/>
                      <w:sz w:val="28"/>
                      <w:szCs w:val="28"/>
                      <w:lang w:val="uk-UA" w:eastAsia="en-US"/>
                    </w:rPr>
                  </w:pPr>
                  <w:r w:rsidRPr="00DE07F4">
                    <w:rPr>
                      <w:b/>
                      <w:iCs/>
                      <w:sz w:val="28"/>
                      <w:szCs w:val="28"/>
                      <w:lang w:val="uk-UA" w:eastAsia="en-US"/>
                    </w:rPr>
                    <w:t>Сумський прикордонний загін (в/ч 9953)</w:t>
                  </w:r>
                </w:p>
                <w:p w:rsidR="00297851" w:rsidRPr="00DE07F4" w:rsidRDefault="00297851" w:rsidP="00410DE0">
                  <w:pPr>
                    <w:spacing w:after="120"/>
                    <w:jc w:val="center"/>
                    <w:rPr>
                      <w:b/>
                      <w:sz w:val="28"/>
                    </w:rPr>
                  </w:pPr>
                  <w:r w:rsidRPr="00DE07F4"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>Обласн</w:t>
                  </w:r>
                  <w:r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>е товариство</w:t>
                  </w:r>
                  <w:r w:rsidRPr="00DE07F4"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 xml:space="preserve"> Червон</w:t>
                  </w:r>
                  <w:r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>ого</w:t>
                  </w:r>
                  <w:r w:rsidRPr="00DE07F4"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 xml:space="preserve"> Хрест</w:t>
                  </w:r>
                  <w:r>
                    <w:rPr>
                      <w:b/>
                      <w:bCs/>
                      <w:iCs/>
                      <w:sz w:val="28"/>
                      <w:szCs w:val="28"/>
                      <w:lang w:val="uk-UA" w:eastAsia="en-US"/>
                    </w:rPr>
                    <w:t>а</w:t>
                  </w:r>
                </w:p>
              </w:txbxContent>
            </v:textbox>
          </v:shape>
        </w:pict>
      </w:r>
      <w:r w:rsidR="00234461" w:rsidRPr="00297851">
        <w:rPr>
          <w:lang w:val="uk-UA"/>
        </w:rPr>
        <w:br w:type="page"/>
      </w:r>
    </w:p>
    <w:p w:rsidR="00234461" w:rsidRPr="00297851" w:rsidRDefault="00614AC7" w:rsidP="000E03A9">
      <w:pPr>
        <w:rPr>
          <w:lang w:val="uk-UA"/>
        </w:rPr>
      </w:pPr>
      <w:r w:rsidRPr="00297851">
        <w:rPr>
          <w:noProof/>
          <w:lang w:val="uk-UA"/>
        </w:rPr>
        <w:pict>
          <v:shape id="Вертикальный свиток 26" o:spid="_x0000_s1042" type="#_x0000_t97" style="position:absolute;margin-left:104.2pt;margin-top:96.95pt;width:378.45pt;height:40.65pt;z-index:251668992;visibility:visible" adj="1083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>
              <w:txbxContent>
                <w:p w:rsidR="000E09C9" w:rsidRPr="000E09C9" w:rsidRDefault="000E09C9" w:rsidP="002B6383">
                  <w:pPr>
                    <w:ind w:left="38" w:right="38" w:firstLine="662"/>
                    <w:jc w:val="center"/>
                    <w:rPr>
                      <w:b/>
                      <w:sz w:val="12"/>
                      <w:lang w:val="uk-UA"/>
                    </w:rPr>
                  </w:pPr>
                </w:p>
                <w:p w:rsidR="00297851" w:rsidRPr="00DE07F4" w:rsidRDefault="00297851" w:rsidP="000E09C9">
                  <w:pPr>
                    <w:ind w:left="38" w:right="38" w:hanging="38"/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lang w:val="uk-UA"/>
                    </w:rPr>
                    <w:t xml:space="preserve">Загальна сума – </w:t>
                  </w:r>
                  <w:r w:rsidR="0093717C">
                    <w:rPr>
                      <w:b/>
                      <w:sz w:val="28"/>
                      <w:lang w:val="uk-UA"/>
                    </w:rPr>
                    <w:t xml:space="preserve">4050 </w:t>
                  </w:r>
                  <w:proofErr w:type="spellStart"/>
                  <w:r w:rsidR="0093717C">
                    <w:rPr>
                      <w:b/>
                      <w:sz w:val="28"/>
                      <w:lang w:val="uk-UA"/>
                    </w:rPr>
                    <w:t>тис.грн</w:t>
                  </w:r>
                  <w:proofErr w:type="spellEnd"/>
                  <w:r w:rsidR="0093717C">
                    <w:rPr>
                      <w:b/>
                      <w:sz w:val="28"/>
                      <w:lang w:val="uk-UA"/>
                    </w:rPr>
                    <w:t>.</w:t>
                  </w:r>
                </w:p>
                <w:p w:rsidR="00297851" w:rsidRPr="00DE07F4" w:rsidRDefault="00297851" w:rsidP="004F3B3F">
                  <w:pPr>
                    <w:jc w:val="both"/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Pr="00297851">
        <w:rPr>
          <w:noProof/>
          <w:lang w:val="uk-UA"/>
        </w:rPr>
        <w:pict>
          <v:shape id="Вертикальный свиток 24" o:spid="_x0000_s1040" type="#_x0000_t97" style="position:absolute;margin-left:104.2pt;margin-top:-2.9pt;width:378.45pt;height:36.4pt;z-index:251666944;visibility:visible" adj="2760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>
              <w:txbxContent>
                <w:p w:rsidR="000E09C9" w:rsidRPr="000E09C9" w:rsidRDefault="000E09C9" w:rsidP="000E09C9">
                  <w:pPr>
                    <w:ind w:left="38" w:right="38" w:hanging="38"/>
                    <w:jc w:val="center"/>
                    <w:rPr>
                      <w:b/>
                      <w:sz w:val="6"/>
                      <w:lang w:val="uk-UA"/>
                    </w:rPr>
                  </w:pPr>
                </w:p>
                <w:p w:rsidR="00297851" w:rsidRPr="00DE07F4" w:rsidRDefault="00297851" w:rsidP="000E09C9">
                  <w:pPr>
                    <w:ind w:left="38" w:right="38" w:hanging="38"/>
                    <w:jc w:val="center"/>
                    <w:rPr>
                      <w:b/>
                      <w:sz w:val="28"/>
                      <w:lang w:val="uk-UA"/>
                    </w:rPr>
                  </w:pPr>
                  <w:r w:rsidRPr="00DE07F4">
                    <w:rPr>
                      <w:b/>
                      <w:sz w:val="28"/>
                      <w:lang w:val="uk-UA"/>
                    </w:rPr>
                    <w:t>2017-2020 роки</w:t>
                  </w:r>
                </w:p>
                <w:p w:rsidR="00297851" w:rsidRPr="00DE07F4" w:rsidRDefault="00297851" w:rsidP="002B6383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93717C" w:rsidRPr="00297851">
        <w:rPr>
          <w:noProof/>
          <w:lang w:val="uk-UA"/>
        </w:rPr>
        <w:pict>
          <v:shape id="Вертикальный свиток 10" o:spid="_x0000_s1041" type="#_x0000_t97" style="position:absolute;margin-left:99.05pt;margin-top:221.25pt;width:383.6pt;height:472.85pt;z-index:251658752;visibility:visible" adj="405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2B6383">
                  <w:pPr>
                    <w:ind w:firstLine="426"/>
                    <w:jc w:val="both"/>
                    <w:rPr>
                      <w:sz w:val="26"/>
                      <w:szCs w:val="26"/>
                    </w:rPr>
                  </w:pP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>На сучасному етапі розбудови Української держави, в часи</w:t>
                  </w:r>
                  <w:r w:rsidR="0093717C">
                    <w:rPr>
                      <w:spacing w:val="-1"/>
                      <w:sz w:val="26"/>
                      <w:szCs w:val="26"/>
                      <w:lang w:val="uk-UA"/>
                    </w:rPr>
                    <w:t>,</w:t>
                  </w: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 коли країна перебуває у стадії неоголошеної війни, набуває особливої актуальності та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значущості військово-патріотичне виховання учнівської </w:t>
                  </w: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молоді. Адже учнів необхідно морально і духовно підготувати до служби в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Збройних силах України. </w:t>
                  </w:r>
                </w:p>
                <w:p w:rsidR="00297851" w:rsidRPr="00DE07F4" w:rsidRDefault="00297851" w:rsidP="002B6383">
                  <w:pPr>
                    <w:ind w:firstLine="42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Виховання патріотизму та національної самосвідомості – справа вкрай необхідна і дуже непроста. Як показує досвід багатьох країн, саме почуття національної гідності сприяло їх швидкому розвитку. </w:t>
                  </w:r>
                </w:p>
                <w:p w:rsidR="00297851" w:rsidRPr="00DE07F4" w:rsidRDefault="00297851" w:rsidP="002B6383">
                  <w:pPr>
                    <w:ind w:firstLine="42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З метою підвищення військово-патріотичного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виховання учнівської молоді актуальною є плідна співпраця з органами державної влади, </w:t>
                  </w: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різними громадськими організаціями, військовими частинами і військовими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навчальними закладами, військовими формуваннями для проведення цілеспрямованої роботи в цьому напрямку. </w:t>
                  </w:r>
                </w:p>
                <w:p w:rsidR="00297851" w:rsidRPr="00DE07F4" w:rsidRDefault="00297851" w:rsidP="002B6383">
                  <w:pPr>
                    <w:ind w:firstLine="42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Створення обласного центру патріотичного виховання дасть можливість учнівській молоді міста Суми та області розвивати та вдосконалювати навички безпечного та відповідального </w:t>
                  </w: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>поводження зі зброєю, спеціальними засобами, інженерним обладнанням, опанувати сучасні прийоми та техніки підготовки захисників України на учбових заняттях, брати участь в заняттях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 з військово-прикладних видів спорту та їх різновидів, мати можливість виступати на різного рівня змаганнях: регіональних, </w:t>
                  </w:r>
                  <w:r w:rsidR="00614AC7" w:rsidRPr="00DE07F4">
                    <w:rPr>
                      <w:sz w:val="26"/>
                      <w:szCs w:val="26"/>
                      <w:lang w:val="uk-UA"/>
                    </w:rPr>
                    <w:t>всеукраїнських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, міжнародних під егідою навчального закладу. </w:t>
                  </w:r>
                </w:p>
                <w:p w:rsidR="00297851" w:rsidRPr="00DE07F4" w:rsidRDefault="00297851" w:rsidP="002B6383">
                  <w:pPr>
                    <w:ind w:firstLine="42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Конституція України визначає захист Вітчизни обов’язком громадян України, найважливішою функцією держави. Безпека людини, її життя та здоров’я визнаються в Україні найвищою соціальною цінністю. </w:t>
                  </w:r>
                  <w:r w:rsidRPr="00DE07F4"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Робота центру приятиме формуванню сучасної національної </w:t>
                  </w:r>
                  <w:r>
                    <w:rPr>
                      <w:spacing w:val="-1"/>
                      <w:sz w:val="26"/>
                      <w:szCs w:val="26"/>
                      <w:lang w:val="uk-UA"/>
                    </w:rPr>
                    <w:t xml:space="preserve">міліарної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культури. </w:t>
                  </w:r>
                </w:p>
                <w:p w:rsidR="00297851" w:rsidRPr="00DE07F4" w:rsidRDefault="00297851" w:rsidP="002B6383">
                  <w:pPr>
                    <w:ind w:firstLine="567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shape>
        </w:pict>
      </w:r>
      <w:r w:rsidR="0093717C" w:rsidRPr="00297851">
        <w:rPr>
          <w:noProof/>
          <w:lang w:val="uk-UA"/>
        </w:rPr>
        <w:pict>
          <v:shape id="Багетная рамка 9" o:spid="_x0000_s1038" type="#_x0000_t84" style="position:absolute;margin-left:-25.95pt;margin-top:221.25pt;width:113.4pt;height:51.85pt;z-index:251657728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Актуальність</w:t>
                  </w:r>
                </w:p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проекту</w:t>
                  </w:r>
                </w:p>
              </w:txbxContent>
            </v:textbox>
          </v:shape>
        </w:pict>
      </w:r>
      <w:r w:rsidR="0093717C" w:rsidRPr="00297851">
        <w:rPr>
          <w:noProof/>
          <w:lang w:val="uk-UA"/>
        </w:rPr>
        <w:pict>
          <v:shape id="Багетная рамка 25" o:spid="_x0000_s1039" type="#_x0000_t84" style="position:absolute;margin-left:-25.95pt;margin-top:97.6pt;width:113.4pt;height:84.95pt;z-index:251667968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4F3B3F">
                  <w:pPr>
                    <w:jc w:val="center"/>
                    <w:rPr>
                      <w:sz w:val="22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Загальний обсяг фінансових ресурсів</w:t>
                  </w: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Багетная рамка 23" o:spid="_x0000_s1037" type="#_x0000_t84" style="position:absolute;margin-left:-26pt;margin-top:-2.35pt;width:113.4pt;height:64.85pt;z-index:251665920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4F3B3F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Термін реалізації</w:t>
                  </w:r>
                </w:p>
                <w:p w:rsidR="00297851" w:rsidRPr="00DE07F4" w:rsidRDefault="00297851" w:rsidP="004F3B3F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проекту</w:t>
                  </w:r>
                </w:p>
                <w:p w:rsidR="00297851" w:rsidRPr="00DE07F4" w:rsidRDefault="00297851" w:rsidP="004F3B3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234461" w:rsidRPr="00297851">
        <w:rPr>
          <w:lang w:val="uk-UA"/>
        </w:rPr>
        <w:br w:type="page"/>
      </w:r>
      <w:r w:rsidR="00297851" w:rsidRPr="00297851">
        <w:rPr>
          <w:noProof/>
          <w:lang w:val="uk-UA"/>
        </w:rPr>
        <w:lastRenderedPageBreak/>
        <w:pict>
          <v:shape id="Вертикальный свиток 2" o:spid="_x0000_s1043" type="#_x0000_t97" style="position:absolute;margin-left:103.6pt;margin-top:499pt;width:394.5pt;height:273.9pt;z-index:251646464;visibility:visible" adj="475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2">
              <w:txbxContent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</w:pP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І етап.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Аналіз наявної матеріально-технічної бази для створення обласного центру патріотичного виховання. Укладення договорів про співпрацю з партнерами. </w:t>
                  </w:r>
                  <w:r w:rsidR="00FB4D05" w:rsidRPr="00614AC7">
                    <w:rPr>
                      <w:szCs w:val="26"/>
                      <w:lang w:val="uk-UA"/>
                    </w:rPr>
                    <w:t>Виготовлення проектно-кошторисної документації</w:t>
                  </w:r>
                  <w:r w:rsidR="00FB4D05" w:rsidRPr="00614AC7">
                    <w:rPr>
                      <w:szCs w:val="26"/>
                      <w:lang w:val="uk-UA"/>
                    </w:rPr>
                    <w:t>.</w:t>
                  </w:r>
                  <w:r w:rsidR="0093717C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</w:pP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ІІ етап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.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Модернізація існуючих прим</w:t>
                  </w:r>
                  <w:r w:rsidR="00FB4D05" w:rsidRPr="00614AC7">
                    <w:rPr>
                      <w:sz w:val="26"/>
                      <w:szCs w:val="26"/>
                      <w:lang w:val="uk-UA"/>
                    </w:rPr>
                    <w:t>іщень для потреб роботи Центру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.</w:t>
                  </w:r>
                  <w:r w:rsidR="00FB4D05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FB4D05" w:rsidRPr="00614AC7">
                    <w:rPr>
                      <w:lang w:val="uk-UA"/>
                    </w:rPr>
                    <w:t xml:space="preserve">Ремонт та облаштування </w:t>
                  </w:r>
                  <w:r w:rsidR="00FB4D05" w:rsidRPr="00614AC7">
                    <w:rPr>
                      <w:szCs w:val="26"/>
                      <w:lang w:val="uk-UA"/>
                    </w:rPr>
                    <w:t xml:space="preserve">стрілецького </w:t>
                  </w:r>
                  <w:r w:rsidR="00FB4D05" w:rsidRPr="00614AC7">
                    <w:rPr>
                      <w:lang w:val="uk-UA"/>
                    </w:rPr>
                    <w:t>тиру, додаткових приміщень</w:t>
                  </w:r>
                  <w:r w:rsidR="00FB4D05" w:rsidRPr="00614AC7">
                    <w:rPr>
                      <w:lang w:val="uk-UA"/>
                    </w:rPr>
                    <w:t>.</w:t>
                  </w:r>
                  <w:r w:rsidR="00FB4D05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Створення номерів </w:t>
                  </w:r>
                  <w:proofErr w:type="spellStart"/>
                  <w:r w:rsidR="00FB4D05" w:rsidRPr="00614AC7">
                    <w:rPr>
                      <w:sz w:val="26"/>
                      <w:szCs w:val="26"/>
                      <w:lang w:val="uk-UA"/>
                    </w:rPr>
                    <w:t>казарменного</w:t>
                  </w:r>
                  <w:proofErr w:type="spellEnd"/>
                  <w:r w:rsidR="00FB4D05" w:rsidRPr="00614AC7">
                    <w:rPr>
                      <w:sz w:val="26"/>
                      <w:szCs w:val="26"/>
                      <w:lang w:val="uk-UA"/>
                    </w:rPr>
                    <w:t xml:space="preserve"> типу в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гуртожитку.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</w:pP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ІІІ етап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.</w:t>
                  </w:r>
                </w:p>
                <w:p w:rsidR="00297851" w:rsidRPr="00614AC7" w:rsidRDefault="00FB4D05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lang w:val="uk-UA"/>
                    </w:rPr>
                    <w:t>Устаткування лазерного тиру</w:t>
                  </w:r>
                  <w:r w:rsidRPr="00614AC7">
                    <w:rPr>
                      <w:lang w:val="uk-UA"/>
                    </w:rPr>
                    <w:t>.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297851" w:rsidRPr="00614AC7">
                    <w:rPr>
                      <w:sz w:val="26"/>
                      <w:szCs w:val="26"/>
                      <w:lang w:val="uk-UA"/>
                    </w:rPr>
                    <w:t>Придбання сучасного обладнання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 та інвентаря. </w:t>
                  </w:r>
                  <w:r w:rsidRPr="00614AC7">
                    <w:rPr>
                      <w:szCs w:val="26"/>
                      <w:lang w:val="uk-UA"/>
                    </w:rPr>
                    <w:t>Придбання пасажирського автотранспорту</w:t>
                  </w:r>
                  <w:r w:rsidRPr="00614AC7">
                    <w:rPr>
                      <w:szCs w:val="26"/>
                      <w:lang w:val="uk-UA"/>
                    </w:rPr>
                    <w:t>.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</w:pP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ІV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 xml:space="preserve"> </w:t>
                  </w: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етап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.</w:t>
                  </w:r>
                </w:p>
                <w:p w:rsidR="00297851" w:rsidRPr="00614AC7" w:rsidRDefault="00FB4D05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З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алучення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297851" w:rsidRPr="00614AC7">
                    <w:rPr>
                      <w:sz w:val="26"/>
                      <w:szCs w:val="26"/>
                      <w:lang w:val="uk-UA"/>
                    </w:rPr>
                    <w:t xml:space="preserve">учнівської молоді міста Суми та області до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роботи</w:t>
                  </w:r>
                  <w:r w:rsidR="00297851" w:rsidRPr="00614AC7">
                    <w:rPr>
                      <w:sz w:val="26"/>
                      <w:szCs w:val="26"/>
                      <w:lang w:val="uk-UA"/>
                    </w:rPr>
                    <w:t xml:space="preserve"> Центру.</w:t>
                  </w:r>
                </w:p>
                <w:p w:rsidR="00297851" w:rsidRPr="00614AC7" w:rsidRDefault="00297851" w:rsidP="00410DE0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</w:pP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V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 xml:space="preserve"> </w:t>
                  </w:r>
                  <w:r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етап</w:t>
                  </w:r>
                  <w:r w:rsidR="00FB4D05" w:rsidRPr="00614AC7">
                    <w:rPr>
                      <w:i/>
                      <w:sz w:val="26"/>
                      <w:szCs w:val="26"/>
                      <w:u w:val="single"/>
                      <w:lang w:val="uk-UA"/>
                    </w:rPr>
                    <w:t>.</w:t>
                  </w:r>
                </w:p>
                <w:p w:rsidR="00297851" w:rsidRPr="00614AC7" w:rsidRDefault="00FB4D05" w:rsidP="00614AC7">
                  <w:pPr>
                    <w:widowControl w:val="0"/>
                    <w:numPr>
                      <w:ilvl w:val="12"/>
                      <w:numId w:val="0"/>
                    </w:numPr>
                    <w:suppressLineNumbers/>
                    <w:suppressAutoHyphens/>
                    <w:ind w:firstLine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Функціонування</w:t>
                  </w:r>
                  <w:r w:rsidR="00297851" w:rsidRPr="00614AC7">
                    <w:rPr>
                      <w:sz w:val="26"/>
                      <w:szCs w:val="26"/>
                      <w:lang w:val="uk-UA"/>
                    </w:rPr>
                    <w:t xml:space="preserve"> Центру.</w:t>
                  </w: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Вертикальный свиток 8" o:spid="_x0000_s1044" type="#_x0000_t97" style="position:absolute;margin-left:103.6pt;margin-top:1.3pt;width:394.5pt;height:94.7pt;z-index:251652608;visibility:visible" adj="1534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8">
              <w:txbxContent>
                <w:p w:rsidR="00297851" w:rsidRPr="008B18CB" w:rsidRDefault="00297851" w:rsidP="002B6383">
                  <w:pPr>
                    <w:ind w:left="38" w:right="38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8CB">
                    <w:rPr>
                      <w:sz w:val="26"/>
                      <w:szCs w:val="26"/>
                      <w:lang w:val="uk-UA"/>
                    </w:rPr>
                    <w:t>Формування в учнівської молоді почуття патріотизму, морально-вольових якостей,</w:t>
                  </w:r>
                  <w:r w:rsidRPr="008B18CB">
                    <w:rPr>
                      <w:rFonts w:eastAsia="Arial Unicode MS"/>
                      <w:sz w:val="26"/>
                      <w:szCs w:val="26"/>
                      <w:lang w:val="uk-UA"/>
                    </w:rPr>
                    <w:t xml:space="preserve"> свідомого ставлення до особистої та громадської безпеки; </w:t>
                  </w:r>
                  <w:r w:rsidRPr="008B18CB">
                    <w:rPr>
                      <w:sz w:val="26"/>
                      <w:szCs w:val="26"/>
                      <w:lang w:val="uk-UA"/>
                    </w:rPr>
                    <w:t xml:space="preserve">готовності до захисту Вітчизни та дій в умовах надзвичайних ситуацій; </w:t>
                  </w:r>
                  <w:r w:rsidRPr="008B18CB">
                    <w:rPr>
                      <w:rFonts w:eastAsia="Arial Unicode MS"/>
                      <w:sz w:val="26"/>
                      <w:szCs w:val="26"/>
                      <w:lang w:val="uk-UA"/>
                    </w:rPr>
                    <w:t>посилений фізичний розвиток,</w:t>
                  </w:r>
                  <w:r w:rsidRPr="008B18CB">
                    <w:rPr>
                      <w:sz w:val="26"/>
                      <w:szCs w:val="26"/>
                      <w:lang w:val="uk-UA"/>
                    </w:rPr>
                    <w:t xml:space="preserve"> мотивація до служби у Збройних </w:t>
                  </w:r>
                  <w:r w:rsidR="00614AC7" w:rsidRPr="008B18CB">
                    <w:rPr>
                      <w:sz w:val="26"/>
                      <w:szCs w:val="26"/>
                      <w:lang w:val="uk-UA"/>
                    </w:rPr>
                    <w:t xml:space="preserve">Силах </w:t>
                  </w:r>
                  <w:r w:rsidRPr="008B18CB">
                    <w:rPr>
                      <w:sz w:val="26"/>
                      <w:szCs w:val="26"/>
                      <w:lang w:val="uk-UA"/>
                    </w:rPr>
                    <w:t>України</w:t>
                  </w:r>
                </w:p>
                <w:p w:rsidR="00297851" w:rsidRPr="008B18CB" w:rsidRDefault="00297851" w:rsidP="002B6383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Вертикальный свиток 7" o:spid="_x0000_s1045" type="#_x0000_t97" style="position:absolute;margin-left:103.75pt;margin-top:114.75pt;width:394.5pt;height:367.1pt;z-index:251654656;visibility:visible" adj="507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Вертикальный свиток 7">
              <w:txbxContent>
                <w:p w:rsidR="00297851" w:rsidRPr="00614AC7" w:rsidRDefault="00297851" w:rsidP="002B6383">
                  <w:pPr>
                    <w:pStyle w:val="a5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створення обласного центру патріотичного виховання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«Молодий патріот»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надання спеціальних знань з питань підготовки молоді до захисту життя та здоров’я, власної безпеки та безпеки людей у надзвичайних 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>ситуаціях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формування здібностей до аналізу внутрішнього та внутрішньополітичного положення, уміння самостійно та адекватно оцінювати події, що проходять у країні та світі, вмінь визначати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свою роль та місто в цих подіях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виховання учнів у дусі патріотизму та готовності до захисту своєї країни, до служби у Збройних Силах України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pacing w:val="-9"/>
                      <w:sz w:val="26"/>
                      <w:szCs w:val="26"/>
                      <w:lang w:val="uk-UA"/>
                    </w:rPr>
                    <w:t xml:space="preserve">проведення широкої пропаганди героїчних традицій </w:t>
                  </w:r>
                  <w:r w:rsidRPr="00614AC7">
                    <w:rPr>
                      <w:spacing w:val="-3"/>
                      <w:sz w:val="26"/>
                      <w:szCs w:val="26"/>
                      <w:lang w:val="uk-UA"/>
                    </w:rPr>
                    <w:t>українського</w:t>
                  </w:r>
                  <w:r w:rsidR="00614AC7" w:rsidRPr="00614AC7">
                    <w:rPr>
                      <w:spacing w:val="-3"/>
                      <w:sz w:val="26"/>
                      <w:szCs w:val="26"/>
                      <w:lang w:val="uk-UA"/>
                    </w:rPr>
                    <w:t xml:space="preserve"> народу та Збройних Сил України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ознайомлення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молоді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із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сучасним станом Збройних Сил, із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призначенням і будовою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сучасної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14AC7">
                    <w:rPr>
                      <w:sz w:val="26"/>
                      <w:szCs w:val="26"/>
                      <w:lang w:val="uk-UA"/>
                    </w:rPr>
                    <w:t>стрілецької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 xml:space="preserve"> зброї</w:t>
                  </w:r>
                </w:p>
                <w:p w:rsidR="00297851" w:rsidRPr="00614AC7" w:rsidRDefault="00297851" w:rsidP="002B638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57" w:right="10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pacing w:val="-4"/>
                      <w:sz w:val="26"/>
                      <w:szCs w:val="26"/>
                      <w:lang w:val="uk-UA"/>
                    </w:rPr>
                    <w:t xml:space="preserve">розвиток практичних </w:t>
                  </w:r>
                  <w:r w:rsidR="00614AC7" w:rsidRPr="00614AC7">
                    <w:rPr>
                      <w:spacing w:val="-4"/>
                      <w:sz w:val="26"/>
                      <w:szCs w:val="26"/>
                      <w:lang w:val="uk-UA"/>
                    </w:rPr>
                    <w:t xml:space="preserve">вмінь </w:t>
                  </w:r>
                  <w:r w:rsidR="00614AC7" w:rsidRPr="00614AC7">
                    <w:rPr>
                      <w:spacing w:val="-4"/>
                      <w:sz w:val="26"/>
                      <w:szCs w:val="26"/>
                      <w:lang w:val="uk-UA"/>
                    </w:rPr>
                    <w:t xml:space="preserve">і </w:t>
                  </w:r>
                  <w:r w:rsidRPr="00614AC7">
                    <w:rPr>
                      <w:spacing w:val="-4"/>
                      <w:sz w:val="26"/>
                      <w:szCs w:val="26"/>
                      <w:lang w:val="uk-UA"/>
                    </w:rPr>
                    <w:t xml:space="preserve">навичок у військовій </w:t>
                  </w:r>
                  <w:r w:rsidRPr="00614AC7">
                    <w:rPr>
                      <w:spacing w:val="-10"/>
                      <w:sz w:val="26"/>
                      <w:szCs w:val="26"/>
                      <w:lang w:val="uk-UA"/>
                    </w:rPr>
                    <w:t xml:space="preserve">справі, дисциплінованості учнів, вимогливості до себе, </w:t>
                  </w:r>
                  <w:r w:rsidRPr="00614AC7">
                    <w:rPr>
                      <w:spacing w:val="-4"/>
                      <w:sz w:val="26"/>
                      <w:szCs w:val="26"/>
                      <w:lang w:val="uk-UA"/>
                    </w:rPr>
                    <w:t xml:space="preserve">загартування, прищеплення любові до 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>фізичної культури й спорту</w:t>
                  </w:r>
                </w:p>
                <w:p w:rsidR="00297851" w:rsidRPr="00614AC7" w:rsidRDefault="00297851" w:rsidP="002B638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57" w:right="10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залучення молоді до волонтерського руху</w:t>
                  </w:r>
                </w:p>
                <w:p w:rsidR="00297851" w:rsidRPr="00614AC7" w:rsidRDefault="00297851" w:rsidP="002B6383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пропагування здорового способу життя, змістовного та активного відпочинку</w:t>
                  </w:r>
                </w:p>
                <w:p w:rsidR="00297851" w:rsidRPr="00614AC7" w:rsidRDefault="00297851" w:rsidP="00410DE0">
                  <w:pPr>
                    <w:pStyle w:val="11"/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14AC7">
                    <w:rPr>
                      <w:sz w:val="26"/>
                      <w:szCs w:val="26"/>
                      <w:lang w:val="uk-UA"/>
                    </w:rPr>
                    <w:t>створення умов для самореалізації, соціальної адаптації, оздоровлення учнівської м</w:t>
                  </w:r>
                  <w:r w:rsidR="00614AC7" w:rsidRPr="00614AC7">
                    <w:rPr>
                      <w:sz w:val="26"/>
                      <w:szCs w:val="26"/>
                      <w:lang w:val="uk-UA"/>
                    </w:rPr>
                    <w:t>олоді</w:t>
                  </w: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Багетная рамка 5" o:spid="_x0000_s1046" type="#_x0000_t84" style="position:absolute;margin-left:-23.2pt;margin-top:1pt;width:113.4pt;height:52.5pt;z-index:251651584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Мета</w:t>
                  </w:r>
                </w:p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проекту</w:t>
                  </w:r>
                </w:p>
                <w:p w:rsidR="00297851" w:rsidRPr="00DE07F4" w:rsidRDefault="00297851" w:rsidP="000E03A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Багетная рамка 1" o:spid="_x0000_s1047" type="#_x0000_t84" style="position:absolute;margin-left:-23.2pt;margin-top:499.05pt;width:113.4pt;height:50.55pt;z-index:251645440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Етапи виконання</w:t>
                  </w:r>
                </w:p>
                <w:p w:rsidR="00297851" w:rsidRPr="00DE07F4" w:rsidRDefault="00297851" w:rsidP="000E03A9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Багетная рамка 6" o:spid="_x0000_s1048" type="#_x0000_t84" style="position:absolute;margin-left:-23.2pt;margin-top:115.8pt;width:113.4pt;height:52.5pt;z-index:251653632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Завдання</w:t>
                  </w:r>
                </w:p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проекту</w:t>
                  </w:r>
                </w:p>
                <w:p w:rsidR="00297851" w:rsidRPr="00DE07F4" w:rsidRDefault="00297851" w:rsidP="000E03A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234461" w:rsidRPr="00297851">
        <w:rPr>
          <w:lang w:val="uk-UA"/>
        </w:rPr>
        <w:br w:type="page"/>
      </w:r>
      <w:r w:rsidR="00297851" w:rsidRPr="00297851">
        <w:rPr>
          <w:noProof/>
          <w:lang w:val="uk-UA"/>
        </w:rPr>
        <w:lastRenderedPageBreak/>
        <w:pict>
          <v:shape id="Вертикальный свиток 4" o:spid="_x0000_s1049" type="#_x0000_t97" style="position:absolute;margin-left:91.75pt;margin-top:-9.25pt;width:405.8pt;height:532.8pt;z-index:251656704;visibility:visible" adj="511" fillcolor="#c2d69b [1942]" strokecolor="#4e6128 [1606]" strokeweight="1pt">
            <v:fill color2="#eaf1dd [662]" rotate="t" angle="-45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підвищення національної свідомості молоді, що сприятиме відродженню духовного потенціалу українського народу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збільшення чисельності молоді, готової до виконання обов’язку із захисту Батьківщини, незалежності та те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риторіальної цілісності України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зменшення кількості призовників, які ухиляються від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служби у Збройних Силах України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залучення уч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нів до волонтерської діяльності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зменшення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 xml:space="preserve"> рівня злочинності серед молоді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зменшення кількість учнів, які палят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ь, вживають алкоголь, наркотики</w:t>
                  </w:r>
                </w:p>
                <w:p w:rsidR="00297851" w:rsidRPr="00DE07F4" w:rsidRDefault="00614AC7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дослідження історії України,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 xml:space="preserve"> Сумської області 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збільшення кількість молоді, що займаєтьс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я фізичною культурою та спортом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популяризація культурних та національно-мистецьких традиції </w:t>
                  </w:r>
                  <w:r w:rsidR="00FB4D05" w:rsidRPr="00DE07F4">
                    <w:rPr>
                      <w:sz w:val="26"/>
                      <w:szCs w:val="26"/>
                      <w:lang w:val="uk-UA"/>
                    </w:rPr>
                    <w:t xml:space="preserve">українського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народу, а також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 xml:space="preserve">поповнення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>експозиці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ї училищного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614AC7" w:rsidRPr="00DE07F4">
                    <w:rPr>
                      <w:sz w:val="26"/>
                      <w:szCs w:val="26"/>
                      <w:lang w:val="uk-UA"/>
                    </w:rPr>
                    <w:t>Музе</w:t>
                  </w:r>
                  <w:r w:rsidR="00614AC7">
                    <w:rPr>
                      <w:sz w:val="26"/>
                      <w:szCs w:val="26"/>
                      <w:lang w:val="uk-UA"/>
                    </w:rPr>
                    <w:t xml:space="preserve">ю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Героїв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підвищення рівня знань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 xml:space="preserve">провідників </w:t>
                  </w:r>
                  <w:r w:rsidR="00614AC7">
                    <w:rPr>
                      <w:sz w:val="26"/>
                      <w:szCs w:val="26"/>
                      <w:lang w:val="uk-UA"/>
                    </w:rPr>
                    <w:t xml:space="preserve">українського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народу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збільшення кількості заходів із вшанування героїв боротьби </w:t>
                  </w:r>
                  <w:r w:rsidR="00614AC7" w:rsidRPr="00DE07F4">
                    <w:rPr>
                      <w:sz w:val="26"/>
                      <w:szCs w:val="26"/>
                      <w:lang w:val="uk-UA"/>
                    </w:rPr>
                    <w:t xml:space="preserve">українського </w:t>
                  </w:r>
                  <w:r w:rsidRPr="00DE07F4">
                    <w:rPr>
                      <w:sz w:val="26"/>
                      <w:szCs w:val="26"/>
                      <w:lang w:val="uk-UA"/>
                    </w:rPr>
                    <w:t>народу за незалежність і т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ериторіальну цілісність України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>відновлення та упорядкування об’є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ктів-пам’яток історії, культури</w:t>
                  </w:r>
                </w:p>
                <w:p w:rsidR="00297851" w:rsidRPr="00DE07F4" w:rsidRDefault="00297851" w:rsidP="00614AC7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357" w:hanging="357"/>
                    <w:contextualSpacing w:val="0"/>
                    <w:rPr>
                      <w:sz w:val="26"/>
                      <w:szCs w:val="26"/>
                      <w:lang w:val="uk-UA"/>
                    </w:rPr>
                  </w:pPr>
                  <w:r w:rsidRPr="00DE07F4">
                    <w:rPr>
                      <w:sz w:val="26"/>
                      <w:szCs w:val="26"/>
                      <w:lang w:val="uk-UA"/>
                    </w:rPr>
                    <w:t xml:space="preserve">залучення молоді до активної участі у національно-культурному житті українського народу, </w:t>
                  </w:r>
                  <w:r w:rsidR="00FB4D05">
                    <w:rPr>
                      <w:sz w:val="26"/>
                      <w:szCs w:val="26"/>
                      <w:lang w:val="uk-UA"/>
                    </w:rPr>
                    <w:t>підтримки його звичаїв та традицій</w:t>
                  </w:r>
                </w:p>
              </w:txbxContent>
            </v:textbox>
          </v:shape>
        </w:pict>
      </w:r>
      <w:r w:rsidR="00297851" w:rsidRPr="00297851">
        <w:rPr>
          <w:noProof/>
          <w:lang w:val="uk-UA"/>
        </w:rPr>
        <w:pict>
          <v:shape id="Багетная рамка 3" o:spid="_x0000_s1050" type="#_x0000_t84" style="position:absolute;margin-left:-29.95pt;margin-top:-8.85pt;width:113.4pt;height:53.15pt;z-index:251655680;visibility:visible" adj="1594" fillcolor="#c2d69b [1942]" strokecolor="#4e6128 [1606]" strokeweight="1pt">
            <v:fill color2="#eaf1dd [662]" rotate="t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297851" w:rsidRPr="00DE07F4" w:rsidRDefault="00297851" w:rsidP="000E03A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</w:pPr>
                  <w:r w:rsidRPr="00DE07F4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Очікувані результати</w:t>
                  </w:r>
                </w:p>
                <w:p w:rsidR="00297851" w:rsidRPr="00DE07F4" w:rsidRDefault="00297851" w:rsidP="000E03A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234461" w:rsidRPr="00297851">
        <w:rPr>
          <w:lang w:val="uk-UA"/>
        </w:rPr>
        <w:br w:type="page"/>
      </w:r>
    </w:p>
    <w:p w:rsidR="00234461" w:rsidRPr="00297851" w:rsidRDefault="00234461" w:rsidP="00165FD0">
      <w:pPr>
        <w:jc w:val="right"/>
        <w:rPr>
          <w:b/>
          <w:i/>
          <w:sz w:val="28"/>
          <w:u w:val="single"/>
          <w:lang w:val="uk-UA"/>
        </w:rPr>
      </w:pPr>
      <w:r w:rsidRPr="00297851">
        <w:rPr>
          <w:b/>
          <w:i/>
          <w:sz w:val="28"/>
          <w:u w:val="single"/>
          <w:lang w:val="uk-UA"/>
        </w:rPr>
        <w:t>Додаток 1</w:t>
      </w:r>
    </w:p>
    <w:p w:rsidR="00234461" w:rsidRPr="00297851" w:rsidRDefault="00234461" w:rsidP="00410DE0">
      <w:pPr>
        <w:jc w:val="center"/>
        <w:rPr>
          <w:b/>
          <w:sz w:val="28"/>
          <w:u w:val="single"/>
          <w:lang w:val="uk-UA"/>
        </w:rPr>
      </w:pPr>
    </w:p>
    <w:p w:rsidR="00234461" w:rsidRPr="00297851" w:rsidRDefault="00234461" w:rsidP="00410DE0">
      <w:pPr>
        <w:jc w:val="center"/>
        <w:rPr>
          <w:b/>
          <w:sz w:val="28"/>
          <w:u w:val="single"/>
          <w:lang w:val="uk-UA"/>
        </w:rPr>
      </w:pPr>
      <w:r w:rsidRPr="00297851">
        <w:rPr>
          <w:b/>
          <w:sz w:val="28"/>
          <w:u w:val="single"/>
          <w:lang w:val="uk-UA"/>
        </w:rPr>
        <w:t>НАПРЯМИ ДІЯЛЬНОСТІ ТА ЗАХОДИ ОБЛАСНОГО ЦЕНТРУ ПАТРІОТИЧНОГО ВИХОВАННЯ</w:t>
      </w:r>
    </w:p>
    <w:p w:rsidR="00234461" w:rsidRPr="00297851" w:rsidRDefault="00234461" w:rsidP="00410DE0">
      <w:pPr>
        <w:jc w:val="center"/>
        <w:rPr>
          <w:b/>
          <w:sz w:val="28"/>
          <w:u w:val="single"/>
          <w:lang w:val="uk-UA"/>
        </w:rPr>
      </w:pPr>
    </w:p>
    <w:p w:rsidR="00234461" w:rsidRPr="00297851" w:rsidRDefault="00234461" w:rsidP="002B6383">
      <w:pPr>
        <w:pStyle w:val="a5"/>
        <w:numPr>
          <w:ilvl w:val="0"/>
          <w:numId w:val="37"/>
        </w:numPr>
        <w:spacing w:before="240"/>
        <w:ind w:left="357" w:hanging="357"/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Організація заходів патріотичного спрямування у навчальних закладах</w:t>
      </w:r>
    </w:p>
    <w:p w:rsidR="00234461" w:rsidRPr="00297851" w:rsidRDefault="00234461" w:rsidP="002B6383">
      <w:pPr>
        <w:pStyle w:val="a6"/>
        <w:numPr>
          <w:ilvl w:val="0"/>
          <w:numId w:val="37"/>
        </w:numPr>
        <w:shd w:val="clear" w:color="auto" w:fill="FFFFFF"/>
        <w:spacing w:before="240" w:beforeAutospacing="0" w:after="0" w:afterAutospacing="0"/>
        <w:ind w:left="357" w:hanging="357"/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Організація культурно-просвітницьких заходів: кінопокази, тематичні вечори</w:t>
      </w:r>
    </w:p>
    <w:p w:rsidR="00234461" w:rsidRPr="00297851" w:rsidRDefault="00234461" w:rsidP="00DE07F4">
      <w:pPr>
        <w:pStyle w:val="a5"/>
        <w:numPr>
          <w:ilvl w:val="0"/>
          <w:numId w:val="37"/>
        </w:numPr>
        <w:spacing w:before="240"/>
        <w:ind w:left="357" w:hanging="357"/>
        <w:contextualSpacing w:val="0"/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 xml:space="preserve">Проведення заходів, </w:t>
      </w:r>
      <w:r w:rsidR="00614AC7">
        <w:rPr>
          <w:b/>
          <w:i/>
          <w:sz w:val="28"/>
          <w:lang w:val="uk-UA"/>
        </w:rPr>
        <w:t>що</w:t>
      </w:r>
      <w:r w:rsidRPr="00297851">
        <w:rPr>
          <w:b/>
          <w:i/>
          <w:sz w:val="28"/>
          <w:lang w:val="uk-UA"/>
        </w:rPr>
        <w:t xml:space="preserve"> популяризують українські традиції</w:t>
      </w:r>
    </w:p>
    <w:p w:rsidR="00234461" w:rsidRPr="00297851" w:rsidRDefault="00234461" w:rsidP="00DE07F4">
      <w:pPr>
        <w:pStyle w:val="a5"/>
        <w:numPr>
          <w:ilvl w:val="0"/>
          <w:numId w:val="37"/>
        </w:numPr>
        <w:spacing w:before="240"/>
        <w:contextualSpacing w:val="0"/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Організація та проведення заходів до Дня українського козацтва, Дня захисника України, Дня створення УПА, Днів пам’яті та примирення</w:t>
      </w:r>
    </w:p>
    <w:p w:rsidR="00234461" w:rsidRPr="00297851" w:rsidRDefault="00234461" w:rsidP="00410DE0">
      <w:pPr>
        <w:rPr>
          <w:lang w:val="uk-UA"/>
        </w:rPr>
      </w:pPr>
    </w:p>
    <w:tbl>
      <w:tblPr>
        <w:tblW w:w="9282" w:type="dxa"/>
        <w:jc w:val="center"/>
        <w:tblBorders>
          <w:top w:val="single" w:sz="6" w:space="0" w:color="996633"/>
          <w:left w:val="single" w:sz="6" w:space="0" w:color="996633"/>
          <w:bottom w:val="single" w:sz="6" w:space="0" w:color="996633"/>
          <w:right w:val="single" w:sz="6" w:space="0" w:color="996633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"/>
        <w:gridCol w:w="8498"/>
      </w:tblGrid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jc w:val="center"/>
              <w:rPr>
                <w:lang w:val="uk-UA"/>
              </w:rPr>
            </w:pPr>
            <w:r w:rsidRPr="00297851">
              <w:rPr>
                <w:lang w:val="uk-UA"/>
              </w:rPr>
              <w:t>№ </w:t>
            </w:r>
            <w:r w:rsidRPr="00297851">
              <w:rPr>
                <w:b/>
                <w:bCs/>
                <w:lang w:val="uk-UA"/>
              </w:rPr>
              <w:t>з/п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jc w:val="center"/>
              <w:rPr>
                <w:lang w:val="uk-UA"/>
              </w:rPr>
            </w:pPr>
            <w:r w:rsidRPr="00297851">
              <w:rPr>
                <w:b/>
                <w:bCs/>
                <w:lang w:val="uk-UA"/>
              </w:rPr>
              <w:t>Зміст і форма заходу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Проведення тематичних бесід «Українська держава: історія і сучасність» (до Дня Незалежності)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614AC7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тематичного </w:t>
            </w:r>
            <w:r w:rsidR="00614AC7">
              <w:rPr>
                <w:lang w:val="uk-UA"/>
              </w:rPr>
              <w:t>Першого уроку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Учнівський </w:t>
            </w:r>
            <w:proofErr w:type="spellStart"/>
            <w:r w:rsidRPr="00297851">
              <w:rPr>
                <w:lang w:val="uk-UA"/>
              </w:rPr>
              <w:t>флешмоб</w:t>
            </w:r>
            <w:proofErr w:type="spellEnd"/>
            <w:r w:rsidRPr="00297851">
              <w:rPr>
                <w:lang w:val="uk-UA"/>
              </w:rPr>
              <w:t xml:space="preserve"> до Міжнародного дня миру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297851">
              <w:rPr>
                <w:lang w:val="uk-UA"/>
              </w:rPr>
              <w:t>Брейн-ринг «Козацькими стежками» до Дня Українського козацтва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«Козацькі роз</w:t>
            </w:r>
            <w:r w:rsidR="00614AC7">
              <w:rPr>
                <w:lang w:val="uk-UA"/>
              </w:rPr>
              <w:t>ваги» до Дня захисника Вітчизни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614AC7">
            <w:pPr>
              <w:rPr>
                <w:lang w:val="uk-UA"/>
              </w:rPr>
            </w:pPr>
            <w:r w:rsidRPr="00297851">
              <w:rPr>
                <w:lang w:val="uk-UA"/>
              </w:rPr>
              <w:t>Тематична поличка «Козацькому роду – нема переводу» (</w:t>
            </w:r>
            <w:r w:rsidR="00614AC7">
              <w:rPr>
                <w:lang w:val="uk-UA"/>
              </w:rPr>
              <w:t>д</w:t>
            </w:r>
            <w:r w:rsidRPr="00297851">
              <w:rPr>
                <w:lang w:val="uk-UA"/>
              </w:rPr>
              <w:t>о Дня українського козацтва)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Проведення годин патріотичного виховання до Дня визволення України від фашистських загарбників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Виставка-хроніка «Це нашої історії рядки. Проголошення УНР» до </w:t>
            </w:r>
            <w:r w:rsidR="008558AA">
              <w:rPr>
                <w:lang w:val="uk-UA"/>
              </w:rPr>
              <w:t>річниці</w:t>
            </w:r>
            <w:r w:rsidRPr="00297851">
              <w:rPr>
                <w:lang w:val="uk-UA"/>
              </w:rPr>
              <w:t xml:space="preserve"> проголошення Української Народної Республіки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Проведення годин патріотичного виховання «Україна гідна свободи», приуроченої Дню Гідності та Свободи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Заходи до Дня пам’яті жертв голодомору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Перегляд та обговорення фільмів, відеороликів «Армія України – це гордість для тих, хто служить і тих, хто чекає…»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годин патріотичного виховання з нагоди Дня Соборності України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Інформаційна трибуна «На порозі нової України» до </w:t>
            </w:r>
            <w:r w:rsidR="008558AA">
              <w:rPr>
                <w:lang w:val="uk-UA"/>
              </w:rPr>
              <w:t>річниці</w:t>
            </w:r>
            <w:r w:rsidRPr="00297851">
              <w:rPr>
                <w:lang w:val="uk-UA"/>
              </w:rPr>
              <w:t xml:space="preserve"> проголошення незалежності Української народної республіки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годин патріотичного виховання в академічних групах до Міжнародного дня пам'яті жертв Голокосту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заходів до Дня пам'яті героїв Крут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Проведення годин патріотичного виховання до Дня вшановування учасників бойових дій на території інших держав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вечорів-зустрічей з волонтерами, воїнами-інтернаціоналістами «Афганістан болить в моїй душі», «Ніщо не </w:t>
            </w:r>
            <w:proofErr w:type="spellStart"/>
            <w:r w:rsidRPr="00297851">
              <w:rPr>
                <w:lang w:val="uk-UA"/>
              </w:rPr>
              <w:t>забуто</w:t>
            </w:r>
            <w:proofErr w:type="spellEnd"/>
            <w:r w:rsidRPr="00297851">
              <w:rPr>
                <w:lang w:val="uk-UA"/>
              </w:rPr>
              <w:t>», «Герої не вмирають»,</w:t>
            </w:r>
            <w:r w:rsidR="008558AA">
              <w:rPr>
                <w:lang w:val="uk-UA"/>
              </w:rPr>
              <w:br/>
            </w:r>
            <w:r w:rsidRPr="00297851">
              <w:rPr>
                <w:lang w:val="uk-UA"/>
              </w:rPr>
              <w:t>«В житті завжди є місце подвигу»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Пошук та підготовка матеріалів для оформлення експозиції «Герої не вмирають»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Години вшанування подвигу учасників Революції гідності та Героїв Небесної Сотні «Пам’ятаємо Героїв Небесної Сотні»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Години мужності «20 лютого – День Героїв Небесної Сотні»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Екскурсія до училищного музею Героїв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Проведення Шевченківських днів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Участь у загальноміській толоці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Випуск інформаційної стіннівки, виставка-вернісаж «Перемоги пам'ять незабутня»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Години патріотичного виховання з нагоди відзначення Днів пам’яті та примирення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Акція до Дня перемоги над нацизмом у Другій світовій війні «Пам’ятаємо про подвиг»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Виставка літератури «Герої моєї Батьківщини»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7061C1">
            <w:pPr>
              <w:rPr>
                <w:lang w:val="uk-UA"/>
              </w:rPr>
            </w:pPr>
            <w:r w:rsidRPr="00297851">
              <w:rPr>
                <w:lang w:val="uk-UA"/>
              </w:rPr>
              <w:t xml:space="preserve">Заходи до Дня Європи 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Відвідування Сумського краєзнавчого музею з нагоди Міжнародного дня музеїв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Проведення годин вшанування пам’яті жертв депортації кримськотатарського народу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День вишиванки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rPr>
                <w:lang w:val="uk-UA"/>
              </w:rPr>
            </w:pPr>
            <w:r w:rsidRPr="00297851">
              <w:rPr>
                <w:lang w:val="uk-UA"/>
              </w:rPr>
              <w:t>Години патріотичного виховання з нагоди Дня скорботи і вшанування пам’яті жертв війни в Україні</w:t>
            </w:r>
          </w:p>
        </w:tc>
      </w:tr>
      <w:tr w:rsidR="00FB4D05" w:rsidRPr="00297851" w:rsidTr="008558AA">
        <w:trPr>
          <w:trHeight w:val="20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410DE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05" w:rsidRPr="00297851" w:rsidRDefault="00FB4D05" w:rsidP="008558AA">
            <w:pPr>
              <w:rPr>
                <w:lang w:val="uk-UA"/>
              </w:rPr>
            </w:pPr>
            <w:r w:rsidRPr="00297851">
              <w:rPr>
                <w:lang w:val="uk-UA"/>
              </w:rPr>
              <w:t>Тематична поличка «Основний закон держави» (</w:t>
            </w:r>
            <w:r w:rsidR="008558AA">
              <w:rPr>
                <w:lang w:val="uk-UA"/>
              </w:rPr>
              <w:t>д</w:t>
            </w:r>
            <w:r w:rsidRPr="00297851">
              <w:rPr>
                <w:lang w:val="uk-UA"/>
              </w:rPr>
              <w:t>о дня Конституції України)</w:t>
            </w:r>
          </w:p>
        </w:tc>
      </w:tr>
    </w:tbl>
    <w:p w:rsidR="00234461" w:rsidRPr="00297851" w:rsidRDefault="00234461" w:rsidP="00410DE0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297851">
        <w:rPr>
          <w:rFonts w:ascii="Helvetica" w:hAnsi="Helvetica" w:cs="Helvetica"/>
          <w:color w:val="333333"/>
          <w:sz w:val="21"/>
          <w:szCs w:val="21"/>
          <w:lang w:val="uk-UA"/>
        </w:rPr>
        <w:t> </w:t>
      </w: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Формування практичних навичок учнів з основ військової справи, у тому числі з вогневої, тактичної, прикладної, фізичної та медико-санітарної підготовки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Виїзди на навчальні полігони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Виїзди на навчальні стрільби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Відпрацювання стройових вправ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Стройові прийоми  і рух без зброї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Військово-прикладні змагання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Основи правила стрільби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Ведення вогню з місця по нерухомих цілях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Прийоми і правила кидання ручних осколкових гранат</w:t>
      </w:r>
    </w:p>
    <w:p w:rsidR="00234461" w:rsidRPr="00297851" w:rsidRDefault="008558AA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>
        <w:rPr>
          <w:sz w:val="28"/>
          <w:lang w:val="uk-UA"/>
        </w:rPr>
        <w:t>Вогнева підготовка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 xml:space="preserve">Заняття з медичної підготовки 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Відпрацювання елементів військової дисципліни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 xml:space="preserve">Відпрацювання стройових прийомів єдиній   смузі перешкод </w:t>
      </w:r>
    </w:p>
    <w:p w:rsidR="00234461" w:rsidRPr="00297851" w:rsidRDefault="00234461" w:rsidP="00A87E16">
      <w:pPr>
        <w:pStyle w:val="a5"/>
        <w:numPr>
          <w:ilvl w:val="0"/>
          <w:numId w:val="4"/>
        </w:numPr>
        <w:tabs>
          <w:tab w:val="left" w:pos="993"/>
        </w:tabs>
        <w:ind w:left="709" w:firstLine="0"/>
        <w:rPr>
          <w:sz w:val="28"/>
          <w:lang w:val="uk-UA"/>
        </w:rPr>
      </w:pPr>
      <w:r w:rsidRPr="00297851">
        <w:rPr>
          <w:sz w:val="28"/>
          <w:lang w:val="uk-UA"/>
        </w:rPr>
        <w:t>Заходи безпеки на заняттях</w:t>
      </w:r>
    </w:p>
    <w:p w:rsidR="00234461" w:rsidRPr="00297851" w:rsidRDefault="00234461" w:rsidP="00410DE0">
      <w:pPr>
        <w:rPr>
          <w:lang w:val="uk-UA"/>
        </w:rPr>
      </w:pPr>
    </w:p>
    <w:p w:rsidR="00FB4D05" w:rsidRDefault="00FB4D05" w:rsidP="00FB4D05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Систематичне проведення спільних заходів з </w:t>
      </w:r>
      <w:r w:rsidRPr="00FB4D05">
        <w:rPr>
          <w:b/>
          <w:i/>
          <w:sz w:val="28"/>
          <w:lang w:val="uk-UA"/>
        </w:rPr>
        <w:t>27</w:t>
      </w:r>
      <w:r>
        <w:rPr>
          <w:b/>
          <w:i/>
          <w:sz w:val="28"/>
          <w:lang w:val="uk-UA"/>
        </w:rPr>
        <w:t>-ою</w:t>
      </w:r>
      <w:r w:rsidRPr="00FB4D05">
        <w:rPr>
          <w:b/>
          <w:i/>
          <w:sz w:val="28"/>
          <w:lang w:val="uk-UA"/>
        </w:rPr>
        <w:t xml:space="preserve"> Сумськ</w:t>
      </w:r>
      <w:r>
        <w:rPr>
          <w:b/>
          <w:i/>
          <w:sz w:val="28"/>
          <w:lang w:val="uk-UA"/>
        </w:rPr>
        <w:t>ою</w:t>
      </w:r>
      <w:r w:rsidRPr="00FB4D05">
        <w:rPr>
          <w:b/>
          <w:i/>
          <w:sz w:val="28"/>
          <w:lang w:val="uk-UA"/>
        </w:rPr>
        <w:t xml:space="preserve"> реактивн</w:t>
      </w:r>
      <w:r>
        <w:rPr>
          <w:b/>
          <w:i/>
          <w:sz w:val="28"/>
          <w:lang w:val="uk-UA"/>
        </w:rPr>
        <w:t xml:space="preserve">ою </w:t>
      </w:r>
      <w:r w:rsidRPr="00FB4D05">
        <w:rPr>
          <w:b/>
          <w:i/>
          <w:sz w:val="28"/>
          <w:lang w:val="uk-UA"/>
        </w:rPr>
        <w:t>артилерійськ</w:t>
      </w:r>
      <w:r>
        <w:rPr>
          <w:b/>
          <w:i/>
          <w:sz w:val="28"/>
          <w:lang w:val="uk-UA"/>
        </w:rPr>
        <w:t>ою</w:t>
      </w:r>
      <w:r w:rsidRPr="00FB4D05">
        <w:rPr>
          <w:b/>
          <w:i/>
          <w:sz w:val="28"/>
          <w:lang w:val="uk-UA"/>
        </w:rPr>
        <w:t xml:space="preserve"> бригад</w:t>
      </w:r>
      <w:r>
        <w:rPr>
          <w:b/>
          <w:i/>
          <w:sz w:val="28"/>
          <w:lang w:val="uk-UA"/>
        </w:rPr>
        <w:t>ою</w:t>
      </w:r>
      <w:r w:rsidRPr="00FB4D05">
        <w:rPr>
          <w:b/>
          <w:i/>
          <w:sz w:val="28"/>
          <w:lang w:val="uk-UA"/>
        </w:rPr>
        <w:t xml:space="preserve"> (в</w:t>
      </w:r>
      <w:r>
        <w:rPr>
          <w:b/>
          <w:i/>
          <w:sz w:val="28"/>
          <w:lang w:val="uk-UA"/>
        </w:rPr>
        <w:t>/ч</w:t>
      </w:r>
      <w:r w:rsidRPr="00FB4D05">
        <w:rPr>
          <w:b/>
          <w:i/>
          <w:sz w:val="28"/>
          <w:lang w:val="uk-UA"/>
        </w:rPr>
        <w:t xml:space="preserve"> А 1476)</w:t>
      </w:r>
      <w:r>
        <w:rPr>
          <w:b/>
          <w:i/>
          <w:sz w:val="28"/>
          <w:lang w:val="uk-UA"/>
        </w:rPr>
        <w:t xml:space="preserve"> «Один день в армії»</w:t>
      </w:r>
    </w:p>
    <w:p w:rsidR="00FB4D05" w:rsidRDefault="00FB4D05" w:rsidP="00FB4D05">
      <w:pPr>
        <w:pStyle w:val="a5"/>
        <w:ind w:left="360"/>
        <w:jc w:val="both"/>
        <w:rPr>
          <w:b/>
          <w:i/>
          <w:sz w:val="28"/>
          <w:lang w:val="uk-UA"/>
        </w:rPr>
      </w:pPr>
    </w:p>
    <w:p w:rsidR="00FB4D05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 xml:space="preserve">Проведення туристично-краєзнавчих екскурсій для </w:t>
      </w:r>
      <w:r w:rsidR="008558AA">
        <w:rPr>
          <w:b/>
          <w:i/>
          <w:sz w:val="28"/>
          <w:lang w:val="uk-UA"/>
        </w:rPr>
        <w:t>учнівської та студентської молоді</w:t>
      </w:r>
      <w:r w:rsidRPr="00297851">
        <w:rPr>
          <w:b/>
          <w:i/>
          <w:sz w:val="28"/>
          <w:lang w:val="uk-UA"/>
        </w:rPr>
        <w:t xml:space="preserve"> до визначних місць області</w:t>
      </w:r>
      <w:r w:rsidR="00FB4D05">
        <w:rPr>
          <w:b/>
          <w:i/>
          <w:sz w:val="28"/>
          <w:lang w:val="uk-UA"/>
        </w:rPr>
        <w:t>.</w:t>
      </w:r>
    </w:p>
    <w:p w:rsidR="00234461" w:rsidRPr="00297851" w:rsidRDefault="00234461" w:rsidP="00410DE0">
      <w:pPr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lastRenderedPageBreak/>
        <w:t xml:space="preserve">Проведення заходів військово-патріотичного спрямування, </w:t>
      </w:r>
      <w:proofErr w:type="spellStart"/>
      <w:r w:rsidRPr="00297851">
        <w:rPr>
          <w:b/>
          <w:i/>
          <w:sz w:val="28"/>
          <w:lang w:val="uk-UA"/>
        </w:rPr>
        <w:t>вишкільних</w:t>
      </w:r>
      <w:proofErr w:type="spellEnd"/>
      <w:r w:rsidRPr="00297851">
        <w:rPr>
          <w:b/>
          <w:i/>
          <w:sz w:val="28"/>
          <w:lang w:val="uk-UA"/>
        </w:rPr>
        <w:t xml:space="preserve"> таборів для дітей та молоді</w:t>
      </w:r>
    </w:p>
    <w:p w:rsidR="00234461" w:rsidRPr="00297851" w:rsidRDefault="00234461" w:rsidP="00410DE0">
      <w:pPr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 xml:space="preserve">Висвітлення у засобах масової інформації матеріалів </w:t>
      </w:r>
      <w:r w:rsidR="008558AA">
        <w:rPr>
          <w:b/>
          <w:i/>
          <w:sz w:val="28"/>
          <w:lang w:val="uk-UA"/>
        </w:rPr>
        <w:t>роботи обласного центру «Молодий патріот», досвіду</w:t>
      </w:r>
      <w:r w:rsidRPr="00297851">
        <w:rPr>
          <w:b/>
          <w:i/>
          <w:sz w:val="28"/>
          <w:lang w:val="uk-UA"/>
        </w:rPr>
        <w:t xml:space="preserve"> роботи </w:t>
      </w:r>
      <w:r w:rsidR="008558AA">
        <w:rPr>
          <w:b/>
          <w:i/>
          <w:sz w:val="28"/>
          <w:lang w:val="uk-UA"/>
        </w:rPr>
        <w:t>з військово-</w:t>
      </w:r>
      <w:r w:rsidR="008558AA" w:rsidRPr="00297851">
        <w:rPr>
          <w:b/>
          <w:i/>
          <w:sz w:val="28"/>
          <w:lang w:val="uk-UA"/>
        </w:rPr>
        <w:t xml:space="preserve">патріотичного виховання </w:t>
      </w:r>
      <w:r w:rsidR="008558AA">
        <w:rPr>
          <w:b/>
          <w:i/>
          <w:sz w:val="28"/>
          <w:lang w:val="uk-UA"/>
        </w:rPr>
        <w:t xml:space="preserve">із </w:t>
      </w:r>
      <w:r w:rsidRPr="00297851">
        <w:rPr>
          <w:b/>
          <w:i/>
          <w:sz w:val="28"/>
          <w:lang w:val="uk-UA"/>
        </w:rPr>
        <w:t>залучення</w:t>
      </w:r>
      <w:r w:rsidR="008558AA">
        <w:rPr>
          <w:b/>
          <w:i/>
          <w:sz w:val="28"/>
          <w:lang w:val="uk-UA"/>
        </w:rPr>
        <w:t>м</w:t>
      </w:r>
      <w:r w:rsidRPr="00297851">
        <w:rPr>
          <w:b/>
          <w:i/>
          <w:sz w:val="28"/>
          <w:lang w:val="uk-UA"/>
        </w:rPr>
        <w:t xml:space="preserve"> до обговорення проблем молоді державних і громадських діячів, представників культури і мистецтва, педагогів, ветеранів УПА, лідерів та активістів громадських організацій</w:t>
      </w:r>
    </w:p>
    <w:p w:rsidR="00234461" w:rsidRPr="00297851" w:rsidRDefault="00234461" w:rsidP="00410DE0">
      <w:pPr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Проведення псих</w:t>
      </w:r>
      <w:r w:rsidR="008558AA">
        <w:rPr>
          <w:b/>
          <w:i/>
          <w:sz w:val="28"/>
          <w:lang w:val="uk-UA"/>
        </w:rPr>
        <w:t xml:space="preserve">ологом циклу занять (тренінгів): </w:t>
      </w:r>
      <w:r w:rsidRPr="00297851">
        <w:rPr>
          <w:b/>
          <w:i/>
          <w:sz w:val="28"/>
          <w:lang w:val="uk-UA"/>
        </w:rPr>
        <w:t xml:space="preserve">«Формування духовної і психологічної готовності майбутніх воїнів, активної реакції на бойові ситуації, готовності до суворих іспитів зі зброєю в руках захищати Українську державу» </w:t>
      </w:r>
    </w:p>
    <w:p w:rsidR="00234461" w:rsidRPr="00297851" w:rsidRDefault="00234461" w:rsidP="00A87E16">
      <w:pPr>
        <w:pStyle w:val="a5"/>
        <w:tabs>
          <w:tab w:val="left" w:pos="993"/>
        </w:tabs>
        <w:ind w:left="709"/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Волонтерська діяльність «Добро вертається добром»:</w:t>
      </w:r>
    </w:p>
    <w:p w:rsidR="00234461" w:rsidRPr="00297851" w:rsidRDefault="00234461" w:rsidP="00A87E16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rPr>
          <w:sz w:val="28"/>
          <w:lang w:val="uk-UA"/>
        </w:rPr>
      </w:pPr>
      <w:r w:rsidRPr="00297851">
        <w:rPr>
          <w:sz w:val="28"/>
          <w:lang w:val="uk-UA"/>
        </w:rPr>
        <w:t>надання посильної допомоги ветеранам війни та праці (акція милосердя «Ветеран живе поруч», відвідування пансіонату для ветеранів війни та праці)</w:t>
      </w:r>
    </w:p>
    <w:p w:rsidR="00234461" w:rsidRPr="00297851" w:rsidRDefault="00234461" w:rsidP="00A87E16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rPr>
          <w:sz w:val="28"/>
          <w:lang w:val="uk-UA"/>
        </w:rPr>
      </w:pPr>
      <w:r w:rsidRPr="00297851">
        <w:rPr>
          <w:sz w:val="28"/>
          <w:lang w:val="uk-UA"/>
        </w:rPr>
        <w:t xml:space="preserve">відвідування дітей в Сумському обласному </w:t>
      </w:r>
      <w:r w:rsidR="008558AA">
        <w:rPr>
          <w:sz w:val="28"/>
          <w:lang w:val="uk-UA"/>
        </w:rPr>
        <w:t>спеціалізованому будинку дитини</w:t>
      </w:r>
    </w:p>
    <w:p w:rsidR="00234461" w:rsidRPr="00297851" w:rsidRDefault="00234461" w:rsidP="00A87E16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rPr>
          <w:sz w:val="28"/>
          <w:lang w:val="uk-UA"/>
        </w:rPr>
      </w:pPr>
      <w:r w:rsidRPr="00297851">
        <w:rPr>
          <w:sz w:val="28"/>
          <w:lang w:val="uk-UA"/>
        </w:rPr>
        <w:t>збір гуман</w:t>
      </w:r>
      <w:r w:rsidR="008558AA">
        <w:rPr>
          <w:sz w:val="28"/>
          <w:lang w:val="uk-UA"/>
        </w:rPr>
        <w:t>ітарної допомоги для бійців АТО</w:t>
      </w:r>
    </w:p>
    <w:p w:rsidR="00234461" w:rsidRPr="00297851" w:rsidRDefault="00234461" w:rsidP="00A87E16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rPr>
          <w:sz w:val="28"/>
          <w:lang w:val="uk-UA"/>
        </w:rPr>
      </w:pPr>
      <w:r w:rsidRPr="00297851">
        <w:rPr>
          <w:sz w:val="28"/>
          <w:lang w:val="uk-UA"/>
        </w:rPr>
        <w:t>надання посильної допомоги учасникам антитеро</w:t>
      </w:r>
      <w:r w:rsidR="008558AA">
        <w:rPr>
          <w:sz w:val="28"/>
          <w:lang w:val="uk-UA"/>
        </w:rPr>
        <w:t>ристичних операцій та їх сім’ям</w:t>
      </w:r>
    </w:p>
    <w:p w:rsidR="00234461" w:rsidRPr="00297851" w:rsidRDefault="00234461" w:rsidP="00A87E16">
      <w:pPr>
        <w:pStyle w:val="a5"/>
        <w:numPr>
          <w:ilvl w:val="0"/>
          <w:numId w:val="5"/>
        </w:numPr>
        <w:tabs>
          <w:tab w:val="left" w:pos="993"/>
        </w:tabs>
        <w:ind w:left="993" w:hanging="284"/>
        <w:rPr>
          <w:sz w:val="28"/>
          <w:lang w:val="uk-UA"/>
        </w:rPr>
      </w:pPr>
      <w:r w:rsidRPr="00297851">
        <w:rPr>
          <w:sz w:val="28"/>
          <w:lang w:val="uk-UA"/>
        </w:rPr>
        <w:t>участь в акції «Безкровна дорога» Сумськог</w:t>
      </w:r>
      <w:r w:rsidR="008558AA">
        <w:rPr>
          <w:sz w:val="28"/>
          <w:lang w:val="uk-UA"/>
        </w:rPr>
        <w:t>о обласного центру служби крові</w:t>
      </w:r>
    </w:p>
    <w:p w:rsidR="00234461" w:rsidRPr="00297851" w:rsidRDefault="00234461" w:rsidP="00410DE0">
      <w:pPr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>Організація виробничої практики учнів на базі 27</w:t>
      </w:r>
      <w:r w:rsidR="008558AA">
        <w:rPr>
          <w:b/>
          <w:i/>
          <w:sz w:val="28"/>
          <w:lang w:val="uk-UA"/>
        </w:rPr>
        <w:t>-ої</w:t>
      </w:r>
      <w:r w:rsidRPr="00297851">
        <w:rPr>
          <w:b/>
          <w:i/>
          <w:sz w:val="28"/>
          <w:lang w:val="uk-UA"/>
        </w:rPr>
        <w:t xml:space="preserve"> Сумської реактивн</w:t>
      </w:r>
      <w:r w:rsidR="008558AA">
        <w:rPr>
          <w:b/>
          <w:i/>
          <w:sz w:val="28"/>
          <w:lang w:val="uk-UA"/>
        </w:rPr>
        <w:t>ої</w:t>
      </w:r>
      <w:r w:rsidRPr="00297851">
        <w:rPr>
          <w:b/>
          <w:i/>
          <w:sz w:val="28"/>
          <w:lang w:val="uk-UA"/>
        </w:rPr>
        <w:t xml:space="preserve"> артилерійськ</w:t>
      </w:r>
      <w:r w:rsidR="008558AA">
        <w:rPr>
          <w:b/>
          <w:i/>
          <w:sz w:val="28"/>
          <w:lang w:val="uk-UA"/>
        </w:rPr>
        <w:t>ої</w:t>
      </w:r>
      <w:r w:rsidRPr="00297851">
        <w:rPr>
          <w:b/>
          <w:i/>
          <w:sz w:val="28"/>
          <w:lang w:val="uk-UA"/>
        </w:rPr>
        <w:t xml:space="preserve"> бригад</w:t>
      </w:r>
      <w:r w:rsidR="008558AA">
        <w:rPr>
          <w:b/>
          <w:i/>
          <w:sz w:val="28"/>
          <w:lang w:val="uk-UA"/>
        </w:rPr>
        <w:t>и</w:t>
      </w:r>
    </w:p>
    <w:p w:rsidR="00234461" w:rsidRPr="00297851" w:rsidRDefault="00234461" w:rsidP="00410DE0">
      <w:pPr>
        <w:rPr>
          <w:sz w:val="28"/>
          <w:lang w:val="uk-UA"/>
        </w:rPr>
      </w:pPr>
    </w:p>
    <w:p w:rsidR="00234461" w:rsidRPr="00297851" w:rsidRDefault="00234461" w:rsidP="00A87E16">
      <w:pPr>
        <w:pStyle w:val="a5"/>
        <w:numPr>
          <w:ilvl w:val="0"/>
          <w:numId w:val="37"/>
        </w:numPr>
        <w:jc w:val="both"/>
        <w:rPr>
          <w:b/>
          <w:i/>
          <w:sz w:val="28"/>
          <w:lang w:val="uk-UA"/>
        </w:rPr>
      </w:pPr>
      <w:r w:rsidRPr="00297851">
        <w:rPr>
          <w:b/>
          <w:i/>
          <w:sz w:val="28"/>
          <w:lang w:val="uk-UA"/>
        </w:rPr>
        <w:t xml:space="preserve">Долучення учнівської молоді міста Суми та області до участі в гуртку  «Молодий </w:t>
      </w:r>
      <w:r w:rsidR="00FB4D05">
        <w:rPr>
          <w:b/>
          <w:i/>
          <w:sz w:val="28"/>
          <w:lang w:val="uk-UA"/>
        </w:rPr>
        <w:t>воїн</w:t>
      </w:r>
      <w:r w:rsidRPr="00297851">
        <w:rPr>
          <w:b/>
          <w:i/>
          <w:sz w:val="28"/>
          <w:lang w:val="uk-UA"/>
        </w:rPr>
        <w:t xml:space="preserve">» </w:t>
      </w:r>
    </w:p>
    <w:p w:rsidR="00234461" w:rsidRPr="00297851" w:rsidRDefault="00234461" w:rsidP="00857868">
      <w:pPr>
        <w:jc w:val="center"/>
        <w:rPr>
          <w:b/>
          <w:sz w:val="28"/>
          <w:szCs w:val="28"/>
          <w:lang w:val="uk-UA"/>
        </w:rPr>
      </w:pPr>
    </w:p>
    <w:p w:rsidR="00234461" w:rsidRPr="00297851" w:rsidRDefault="00234461">
      <w:pPr>
        <w:rPr>
          <w:b/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br w:type="page"/>
      </w:r>
    </w:p>
    <w:p w:rsidR="00234461" w:rsidRPr="00297851" w:rsidRDefault="00234461" w:rsidP="00165FD0">
      <w:pPr>
        <w:jc w:val="right"/>
        <w:rPr>
          <w:b/>
          <w:i/>
          <w:sz w:val="28"/>
          <w:szCs w:val="28"/>
          <w:u w:val="single"/>
          <w:lang w:val="uk-UA"/>
        </w:rPr>
      </w:pPr>
      <w:r w:rsidRPr="00297851">
        <w:rPr>
          <w:b/>
          <w:i/>
          <w:sz w:val="28"/>
          <w:szCs w:val="28"/>
          <w:u w:val="single"/>
          <w:lang w:val="uk-UA"/>
        </w:rPr>
        <w:t>Додаток 2.</w:t>
      </w:r>
    </w:p>
    <w:p w:rsidR="00234461" w:rsidRPr="00297851" w:rsidRDefault="00234461" w:rsidP="00165FD0">
      <w:pPr>
        <w:jc w:val="right"/>
        <w:rPr>
          <w:b/>
          <w:sz w:val="32"/>
          <w:szCs w:val="28"/>
          <w:lang w:val="uk-UA"/>
        </w:rPr>
      </w:pPr>
    </w:p>
    <w:p w:rsidR="00234461" w:rsidRPr="00297851" w:rsidRDefault="00234461" w:rsidP="00857868">
      <w:pPr>
        <w:jc w:val="center"/>
        <w:rPr>
          <w:b/>
          <w:sz w:val="32"/>
          <w:szCs w:val="28"/>
          <w:lang w:val="uk-UA"/>
        </w:rPr>
      </w:pPr>
      <w:r w:rsidRPr="00297851">
        <w:rPr>
          <w:b/>
          <w:sz w:val="32"/>
          <w:szCs w:val="28"/>
          <w:lang w:val="uk-UA"/>
        </w:rPr>
        <w:t>Гурток «Молодий воїн»</w:t>
      </w:r>
    </w:p>
    <w:p w:rsidR="00234461" w:rsidRPr="00297851" w:rsidRDefault="00234461" w:rsidP="002B6230">
      <w:pPr>
        <w:spacing w:before="120"/>
        <w:ind w:left="851" w:hanging="851"/>
        <w:jc w:val="both"/>
        <w:rPr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t>Мета</w:t>
      </w:r>
      <w:r w:rsidRPr="00297851">
        <w:rPr>
          <w:sz w:val="28"/>
          <w:szCs w:val="28"/>
          <w:lang w:val="uk-UA"/>
        </w:rPr>
        <w:t>: формування патріотизму, зміцнення почуття власного обов’язку в  ім’я процвітання держави, забезпечення високого рівня   допризовної    підготовки та виховання    свідомих захисників Батьківщини</w:t>
      </w:r>
    </w:p>
    <w:p w:rsidR="00234461" w:rsidRPr="00297851" w:rsidRDefault="00234461" w:rsidP="002B6230">
      <w:pPr>
        <w:spacing w:before="120"/>
        <w:ind w:left="2410" w:hanging="2410"/>
        <w:jc w:val="both"/>
        <w:rPr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t>Партнери гуртка</w:t>
      </w:r>
      <w:r w:rsidRPr="00297851">
        <w:rPr>
          <w:sz w:val="28"/>
          <w:szCs w:val="28"/>
          <w:lang w:val="uk-UA"/>
        </w:rPr>
        <w:t>: Сумський  міський військовий комісаріат,   Державний ліцей-інтернат</w:t>
      </w:r>
      <w:r w:rsidR="00FB4D05">
        <w:rPr>
          <w:sz w:val="28"/>
          <w:szCs w:val="28"/>
          <w:lang w:val="uk-UA"/>
        </w:rPr>
        <w:t xml:space="preserve"> </w:t>
      </w:r>
      <w:r w:rsidRPr="00297851">
        <w:rPr>
          <w:sz w:val="28"/>
          <w:szCs w:val="28"/>
          <w:lang w:val="uk-UA"/>
        </w:rPr>
        <w:t>з посиленою військово-фізичною  підготовкою, 27-ма Сумська реактивна артилерійська</w:t>
      </w:r>
      <w:r w:rsidR="0031217E">
        <w:rPr>
          <w:sz w:val="28"/>
          <w:szCs w:val="28"/>
          <w:lang w:val="uk-UA"/>
        </w:rPr>
        <w:t xml:space="preserve"> бригада</w:t>
      </w:r>
      <w:r w:rsidRPr="00297851">
        <w:rPr>
          <w:sz w:val="28"/>
          <w:szCs w:val="28"/>
          <w:lang w:val="uk-UA"/>
        </w:rPr>
        <w:t>, Сумський обласний центр відпочинку, оздоровлення, туризму</w:t>
      </w:r>
      <w:r w:rsidR="00FB4D05">
        <w:rPr>
          <w:sz w:val="28"/>
          <w:szCs w:val="28"/>
          <w:lang w:val="uk-UA"/>
        </w:rPr>
        <w:t xml:space="preserve"> </w:t>
      </w:r>
      <w:r w:rsidRPr="00297851">
        <w:rPr>
          <w:sz w:val="28"/>
          <w:szCs w:val="28"/>
          <w:lang w:val="uk-UA"/>
        </w:rPr>
        <w:t>та військово-патріотичного виховання, Громадське формування «Стрілецько-практична асоціація Сумщини», Сумський міський центр дозвілля, Сумський прикордонний загін (в/ч 9953).</w:t>
      </w:r>
    </w:p>
    <w:p w:rsidR="00234461" w:rsidRPr="00297851" w:rsidRDefault="00234461" w:rsidP="002B6230">
      <w:pPr>
        <w:spacing w:before="120"/>
        <w:jc w:val="both"/>
        <w:rPr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t>Графік проведення</w:t>
      </w:r>
      <w:r w:rsidRPr="00297851">
        <w:rPr>
          <w:sz w:val="28"/>
          <w:szCs w:val="28"/>
          <w:lang w:val="uk-UA"/>
        </w:rPr>
        <w:t>:  вівторок, субота</w:t>
      </w:r>
    </w:p>
    <w:p w:rsidR="00234461" w:rsidRPr="00297851" w:rsidRDefault="00234461" w:rsidP="002B6230">
      <w:pPr>
        <w:spacing w:before="120"/>
        <w:jc w:val="both"/>
        <w:rPr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t>Керівник гуртка</w:t>
      </w:r>
      <w:r w:rsidRPr="00297851">
        <w:rPr>
          <w:sz w:val="28"/>
          <w:szCs w:val="28"/>
          <w:lang w:val="uk-UA"/>
        </w:rPr>
        <w:t xml:space="preserve">: </w:t>
      </w:r>
      <w:r w:rsidR="00FB4D05">
        <w:rPr>
          <w:sz w:val="28"/>
          <w:szCs w:val="28"/>
          <w:lang w:val="uk-UA"/>
        </w:rPr>
        <w:t xml:space="preserve">Мусієнко О.Г., викладач предмета «Захист </w:t>
      </w:r>
      <w:proofErr w:type="spellStart"/>
      <w:r w:rsidR="00FB4D05">
        <w:rPr>
          <w:sz w:val="28"/>
          <w:szCs w:val="28"/>
          <w:lang w:val="uk-UA"/>
        </w:rPr>
        <w:t>Вітчизни»</w:t>
      </w:r>
      <w:proofErr w:type="spellEnd"/>
      <w:r w:rsidR="00FB4D05">
        <w:rPr>
          <w:sz w:val="28"/>
          <w:szCs w:val="28"/>
          <w:lang w:val="uk-UA"/>
        </w:rPr>
        <w:t xml:space="preserve"> </w:t>
      </w:r>
    </w:p>
    <w:p w:rsidR="00234461" w:rsidRPr="00297851" w:rsidRDefault="00234461" w:rsidP="002B6230">
      <w:pPr>
        <w:spacing w:before="120"/>
        <w:jc w:val="both"/>
        <w:rPr>
          <w:sz w:val="28"/>
          <w:szCs w:val="28"/>
          <w:lang w:val="uk-UA"/>
        </w:rPr>
      </w:pPr>
      <w:r w:rsidRPr="00297851">
        <w:rPr>
          <w:b/>
          <w:sz w:val="28"/>
          <w:szCs w:val="28"/>
          <w:lang w:val="uk-UA"/>
        </w:rPr>
        <w:t>Староста гуртка</w:t>
      </w:r>
      <w:r w:rsidRPr="00297851">
        <w:rPr>
          <w:sz w:val="28"/>
          <w:szCs w:val="28"/>
          <w:lang w:val="uk-UA"/>
        </w:rPr>
        <w:t>: Маслов Богдан, учень гр.20</w:t>
      </w:r>
    </w:p>
    <w:p w:rsidR="00234461" w:rsidRPr="00297851" w:rsidRDefault="00234461" w:rsidP="002B6230">
      <w:pPr>
        <w:spacing w:before="120"/>
        <w:ind w:left="851" w:hanging="851"/>
        <w:jc w:val="both"/>
        <w:rPr>
          <w:bCs/>
          <w:spacing w:val="-13"/>
          <w:sz w:val="28"/>
          <w:szCs w:val="28"/>
          <w:lang w:val="uk-UA" w:eastAsia="en-US"/>
        </w:rPr>
      </w:pPr>
      <w:r w:rsidRPr="00297851">
        <w:rPr>
          <w:b/>
          <w:sz w:val="28"/>
          <w:szCs w:val="28"/>
          <w:lang w:val="uk-UA"/>
        </w:rPr>
        <w:t>Девіз:</w:t>
      </w:r>
      <w:r w:rsidR="00D22A05">
        <w:rPr>
          <w:b/>
          <w:sz w:val="28"/>
          <w:szCs w:val="28"/>
          <w:lang w:val="uk-UA"/>
        </w:rPr>
        <w:t xml:space="preserve"> </w:t>
      </w:r>
      <w:r w:rsidRPr="00297851">
        <w:rPr>
          <w:sz w:val="28"/>
          <w:szCs w:val="28"/>
          <w:lang w:val="uk-UA"/>
        </w:rPr>
        <w:t>Патріотизм – переконання, що твоя країна краща за інші тільки тому, що ти саме в ній народився</w:t>
      </w:r>
      <w:r w:rsidR="00D22A05">
        <w:rPr>
          <w:sz w:val="28"/>
          <w:szCs w:val="28"/>
          <w:lang w:val="uk-UA"/>
        </w:rPr>
        <w:t xml:space="preserve"> </w:t>
      </w:r>
      <w:r w:rsidRPr="00297851">
        <w:rPr>
          <w:sz w:val="28"/>
          <w:szCs w:val="28"/>
          <w:lang w:val="uk-UA"/>
        </w:rPr>
        <w:t>(Бернард Шоу)</w:t>
      </w:r>
    </w:p>
    <w:p w:rsidR="00234461" w:rsidRPr="00297851" w:rsidRDefault="00234461" w:rsidP="008150D7">
      <w:pPr>
        <w:jc w:val="center"/>
        <w:rPr>
          <w:b/>
          <w:bCs/>
          <w:spacing w:val="-13"/>
          <w:sz w:val="28"/>
          <w:szCs w:val="28"/>
          <w:lang w:val="uk-UA" w:eastAsia="en-US"/>
        </w:rPr>
      </w:pPr>
    </w:p>
    <w:p w:rsidR="00234461" w:rsidRPr="00297851" w:rsidRDefault="00234461" w:rsidP="008150D7">
      <w:pPr>
        <w:jc w:val="center"/>
        <w:rPr>
          <w:b/>
          <w:bCs/>
          <w:spacing w:val="-13"/>
          <w:sz w:val="28"/>
          <w:szCs w:val="28"/>
          <w:lang w:val="uk-UA" w:eastAsia="en-US"/>
        </w:rPr>
      </w:pPr>
      <w:r w:rsidRPr="00297851">
        <w:rPr>
          <w:b/>
          <w:bCs/>
          <w:spacing w:val="-13"/>
          <w:sz w:val="28"/>
          <w:szCs w:val="28"/>
          <w:lang w:val="uk-UA" w:eastAsia="en-US"/>
        </w:rPr>
        <w:t>ПОЯСНЮВАЛЬНА ЗАПИСКА</w:t>
      </w:r>
    </w:p>
    <w:p w:rsidR="00234461" w:rsidRPr="00297851" w:rsidRDefault="00234461" w:rsidP="002B6230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Конституція України визначає захист Вітчизни обов’язком громадян України, найважливішою функцією держави. Безпека людини, її життя та здоров’я визнаються в Україні найвищою соціальною цінністю.</w:t>
      </w:r>
    </w:p>
    <w:p w:rsidR="00234461" w:rsidRPr="00297851" w:rsidRDefault="00234461" w:rsidP="008150D7">
      <w:pPr>
        <w:ind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 xml:space="preserve">Навчальна програма курсу «Молодий </w:t>
      </w:r>
      <w:r w:rsidR="0031217E" w:rsidRPr="00297851">
        <w:rPr>
          <w:bCs/>
          <w:sz w:val="28"/>
          <w:szCs w:val="28"/>
          <w:lang w:val="uk-UA" w:eastAsia="en-US"/>
        </w:rPr>
        <w:t>воїн</w:t>
      </w:r>
      <w:r w:rsidRPr="00297851">
        <w:rPr>
          <w:bCs/>
          <w:sz w:val="28"/>
          <w:szCs w:val="28"/>
          <w:lang w:val="uk-UA" w:eastAsia="en-US"/>
        </w:rPr>
        <w:t xml:space="preserve">» реалізується в гуртку </w:t>
      </w:r>
      <w:r w:rsidR="0031217E" w:rsidRPr="00297851">
        <w:rPr>
          <w:bCs/>
          <w:sz w:val="28"/>
          <w:szCs w:val="28"/>
          <w:lang w:val="uk-UA" w:eastAsia="en-US"/>
        </w:rPr>
        <w:t xml:space="preserve">посиленої </w:t>
      </w:r>
      <w:r w:rsidRPr="00297851">
        <w:rPr>
          <w:bCs/>
          <w:sz w:val="28"/>
          <w:szCs w:val="28"/>
          <w:lang w:val="uk-UA" w:eastAsia="en-US"/>
        </w:rPr>
        <w:t>військово-фізичної підготовки з патріотичним вихованням та розрахована на вихованців віком від 15 до 18 років.</w:t>
      </w:r>
    </w:p>
    <w:p w:rsidR="00234461" w:rsidRPr="00297851" w:rsidRDefault="00234461" w:rsidP="008150D7">
      <w:pPr>
        <w:ind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 xml:space="preserve">Навчальна програма гуртка «Молодий </w:t>
      </w:r>
      <w:r w:rsidR="0031217E" w:rsidRPr="00297851">
        <w:rPr>
          <w:bCs/>
          <w:sz w:val="28"/>
          <w:szCs w:val="28"/>
          <w:lang w:val="uk-UA" w:eastAsia="en-US"/>
        </w:rPr>
        <w:t>воїн</w:t>
      </w:r>
      <w:r w:rsidRPr="00297851">
        <w:rPr>
          <w:bCs/>
          <w:sz w:val="28"/>
          <w:szCs w:val="28"/>
          <w:lang w:val="uk-UA" w:eastAsia="en-US"/>
        </w:rPr>
        <w:t>» розроблена на основі вимог Конституції та законів України про захист Вітчизни та на основі програми МОН «Захист Вітчизни для позашкільних і загальноосвітніх навчальних закладів», схвалена Комісією із захисту Вітчизни Науково-методичної ради з питань освіти МОН України для використання в позашкільних і загальноосвітніх навчальних закладах(лист № 1/11 – 6881 від 14.08.2009 року).</w:t>
      </w:r>
    </w:p>
    <w:p w:rsidR="00234461" w:rsidRPr="00297851" w:rsidRDefault="00234461" w:rsidP="008150D7">
      <w:pPr>
        <w:shd w:val="clear" w:color="auto" w:fill="FFFFFF"/>
        <w:ind w:left="38" w:right="38" w:firstLine="662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Мета</w:t>
      </w:r>
      <w:r w:rsidR="00D22A05">
        <w:rPr>
          <w:bCs/>
          <w:sz w:val="28"/>
          <w:szCs w:val="28"/>
          <w:lang w:val="uk-UA" w:eastAsia="en-US"/>
        </w:rPr>
        <w:t xml:space="preserve"> </w:t>
      </w:r>
      <w:r w:rsidRPr="00297851">
        <w:rPr>
          <w:bCs/>
          <w:sz w:val="28"/>
          <w:szCs w:val="28"/>
          <w:lang w:val="uk-UA" w:eastAsia="en-US"/>
        </w:rPr>
        <w:t>програми – формування почуття патріотизму, фізичного розвитку</w:t>
      </w:r>
      <w:r w:rsidR="0031217E">
        <w:rPr>
          <w:bCs/>
          <w:sz w:val="28"/>
          <w:szCs w:val="28"/>
          <w:lang w:val="uk-UA" w:eastAsia="en-US"/>
        </w:rPr>
        <w:t>,</w:t>
      </w:r>
      <w:r w:rsidRPr="00297851">
        <w:rPr>
          <w:bCs/>
          <w:sz w:val="28"/>
          <w:szCs w:val="28"/>
          <w:lang w:val="uk-UA" w:eastAsia="en-US"/>
        </w:rPr>
        <w:t xml:space="preserve"> готовності до захисту Вітчизни та дій в умовах надзвичайних ситуацій; мотивація до збереження свого здоров’я; </w:t>
      </w:r>
      <w:r w:rsidRPr="00297851">
        <w:rPr>
          <w:rFonts w:eastAsia="Arial Unicode MS"/>
          <w:bCs/>
          <w:sz w:val="28"/>
          <w:szCs w:val="28"/>
          <w:lang w:val="uk-UA"/>
        </w:rPr>
        <w:t>свідоме ставлення до о</w:t>
      </w:r>
      <w:r w:rsidRPr="00297851">
        <w:rPr>
          <w:rFonts w:eastAsia="Arial Unicode MS"/>
          <w:bCs/>
          <w:sz w:val="28"/>
          <w:szCs w:val="28"/>
          <w:lang w:val="uk-UA" w:eastAsia="en-US"/>
        </w:rPr>
        <w:t>собистої та громадської безпеки;</w:t>
      </w:r>
      <w:r w:rsidR="00D22A05">
        <w:rPr>
          <w:rFonts w:eastAsia="Arial Unicode MS"/>
          <w:bCs/>
          <w:sz w:val="28"/>
          <w:szCs w:val="28"/>
          <w:lang w:val="uk-UA" w:eastAsia="en-US"/>
        </w:rPr>
        <w:t xml:space="preserve"> </w:t>
      </w:r>
      <w:r w:rsidRPr="00297851">
        <w:rPr>
          <w:bCs/>
          <w:sz w:val="28"/>
          <w:szCs w:val="28"/>
          <w:lang w:val="uk-UA" w:eastAsia="en-US"/>
        </w:rPr>
        <w:t>розвиток рухових здібностей та морально-вольових якостей.</w:t>
      </w:r>
    </w:p>
    <w:p w:rsidR="00234461" w:rsidRPr="00297851" w:rsidRDefault="00234461" w:rsidP="008150D7">
      <w:pPr>
        <w:shd w:val="clear" w:color="auto" w:fill="FFFFFF"/>
        <w:ind w:left="38" w:right="38" w:firstLine="662"/>
        <w:jc w:val="both"/>
        <w:rPr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Основні завдання:</w:t>
      </w:r>
    </w:p>
    <w:p w:rsidR="00234461" w:rsidRPr="00297851" w:rsidRDefault="00234461" w:rsidP="002B6230">
      <w:pPr>
        <w:pStyle w:val="a5"/>
        <w:numPr>
          <w:ilvl w:val="0"/>
          <w:numId w:val="40"/>
        </w:numPr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надати спеціальні знання з питань підготовки молоді до захисту життя та здоров’я, власної безпеки та безпеки людей у надзвичайних ситуаціях</w:t>
      </w:r>
      <w:r w:rsidR="005F085D">
        <w:rPr>
          <w:bCs/>
          <w:sz w:val="28"/>
          <w:szCs w:val="28"/>
          <w:lang w:val="uk-UA" w:eastAsia="en-US"/>
        </w:rPr>
        <w:t>;</w:t>
      </w:r>
      <w:r w:rsidRPr="00297851">
        <w:rPr>
          <w:bCs/>
          <w:sz w:val="28"/>
          <w:szCs w:val="28"/>
          <w:lang w:val="uk-UA" w:eastAsia="en-US"/>
        </w:rPr>
        <w:t xml:space="preserve"> </w:t>
      </w:r>
    </w:p>
    <w:p w:rsidR="00234461" w:rsidRPr="00297851" w:rsidRDefault="00234461" w:rsidP="002B6230">
      <w:pPr>
        <w:pStyle w:val="a5"/>
        <w:numPr>
          <w:ilvl w:val="0"/>
          <w:numId w:val="40"/>
        </w:numPr>
        <w:shd w:val="clear" w:color="auto" w:fill="FFFFFF"/>
        <w:jc w:val="both"/>
        <w:rPr>
          <w:color w:val="262626"/>
          <w:sz w:val="28"/>
          <w:szCs w:val="28"/>
          <w:lang w:val="uk-UA"/>
        </w:rPr>
      </w:pPr>
      <w:r w:rsidRPr="00297851">
        <w:rPr>
          <w:color w:val="262626"/>
          <w:sz w:val="28"/>
          <w:szCs w:val="28"/>
          <w:lang w:val="uk-UA"/>
        </w:rPr>
        <w:lastRenderedPageBreak/>
        <w:t>формувати здібності до аналізу внутрішнього та внутрішньополітичного положення, уміння самостійно та адекватно оцінювати події, що проходять у країні та світі, вміти визначати свою роль та місто в цих подіях;</w:t>
      </w:r>
    </w:p>
    <w:p w:rsidR="00234461" w:rsidRPr="00297851" w:rsidRDefault="00234461" w:rsidP="002B6230">
      <w:pPr>
        <w:pStyle w:val="a5"/>
        <w:numPr>
          <w:ilvl w:val="0"/>
          <w:numId w:val="40"/>
        </w:numPr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 xml:space="preserve">формувати почуття патріотизму, </w:t>
      </w:r>
      <w:r w:rsidRPr="00297851">
        <w:rPr>
          <w:bCs/>
          <w:color w:val="262626"/>
          <w:spacing w:val="-13"/>
          <w:sz w:val="28"/>
          <w:szCs w:val="28"/>
          <w:lang w:val="uk-UA" w:eastAsia="en-US"/>
        </w:rPr>
        <w:t>любові до свого народу</w:t>
      </w:r>
      <w:r w:rsidRPr="00297851">
        <w:rPr>
          <w:bCs/>
          <w:sz w:val="28"/>
          <w:szCs w:val="28"/>
          <w:lang w:val="uk-UA" w:eastAsia="en-US"/>
        </w:rPr>
        <w:t>, готовності молоді до служби в Збройних Силах України, любові до рідного міста та краю; гуманне ставлення до навколишнього середовища;</w:t>
      </w:r>
    </w:p>
    <w:p w:rsidR="00234461" w:rsidRPr="00297851" w:rsidRDefault="00234461" w:rsidP="002B6230">
      <w:pPr>
        <w:pStyle w:val="a5"/>
        <w:numPr>
          <w:ilvl w:val="0"/>
          <w:numId w:val="40"/>
        </w:numPr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пропагувати здоровий спосіб життя, змістовний та активний відпочинок</w:t>
      </w:r>
      <w:r w:rsidR="005F085D">
        <w:rPr>
          <w:bCs/>
          <w:sz w:val="28"/>
          <w:szCs w:val="28"/>
          <w:lang w:val="uk-UA" w:eastAsia="en-US"/>
        </w:rPr>
        <w:t>;</w:t>
      </w:r>
    </w:p>
    <w:p w:rsidR="00234461" w:rsidRPr="00297851" w:rsidRDefault="00234461" w:rsidP="002B6230">
      <w:pPr>
        <w:pStyle w:val="a5"/>
        <w:numPr>
          <w:ilvl w:val="0"/>
          <w:numId w:val="40"/>
        </w:numPr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створити умови для самореалізації, соціальної адаптації, оздоровлення дітей та молоді.</w:t>
      </w:r>
    </w:p>
    <w:p w:rsidR="00234461" w:rsidRPr="00297851" w:rsidRDefault="00234461" w:rsidP="002B6230">
      <w:pPr>
        <w:ind w:firstLine="708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Навчання в гуртку не потребує спеціальної підготовки та знань. Навчальний матеріал програми адаптований до занять з вихованцями різного рівня підготовленості. У гурток зараховуються діти, які не мають медичних протипоказань, виявляють інтерес до занять щодо служби в лавах Збройних Сил та інших військових формувань України.</w:t>
      </w:r>
    </w:p>
    <w:p w:rsidR="00234461" w:rsidRPr="00297851" w:rsidRDefault="00234461" w:rsidP="008150D7">
      <w:pPr>
        <w:ind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Викладення змісту навчального матеріалу передбачає поступове ускладнення та поглиблення теоретичних і практичних занять, засвоєння знань і набуття практичних умінь і навичок у ході занять на базі навчального закладу.</w:t>
      </w:r>
    </w:p>
    <w:p w:rsidR="00234461" w:rsidRPr="00297851" w:rsidRDefault="00234461" w:rsidP="008150D7">
      <w:pPr>
        <w:ind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та поступовість викладення матеріалу.</w:t>
      </w:r>
    </w:p>
    <w:p w:rsidR="00234461" w:rsidRPr="00297851" w:rsidRDefault="00234461" w:rsidP="008150D7">
      <w:pPr>
        <w:ind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Особливу увагу при проведенні занять слід приділяти додержанню заходів безпеки.</w:t>
      </w:r>
    </w:p>
    <w:p w:rsidR="00234461" w:rsidRPr="00297851" w:rsidRDefault="00234461" w:rsidP="008150D7">
      <w:pPr>
        <w:ind w:firstLine="709"/>
        <w:contextualSpacing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Навчальна програма основного рівня передбачає 1</w:t>
      </w:r>
      <w:r w:rsidR="005F085D">
        <w:rPr>
          <w:bCs/>
          <w:sz w:val="28"/>
          <w:szCs w:val="28"/>
          <w:lang w:val="uk-UA" w:eastAsia="en-US"/>
        </w:rPr>
        <w:t xml:space="preserve"> </w:t>
      </w:r>
      <w:r w:rsidRPr="00297851">
        <w:rPr>
          <w:bCs/>
          <w:sz w:val="28"/>
          <w:szCs w:val="28"/>
          <w:lang w:val="uk-UA" w:eastAsia="en-US"/>
        </w:rPr>
        <w:t>рік навчання (216 год. на рік, 6 год. на тиждень).</w:t>
      </w:r>
    </w:p>
    <w:p w:rsidR="00234461" w:rsidRPr="00297851" w:rsidRDefault="00234461" w:rsidP="008150D7">
      <w:pPr>
        <w:jc w:val="center"/>
        <w:rPr>
          <w:bCs/>
          <w:spacing w:val="-13"/>
          <w:sz w:val="28"/>
          <w:szCs w:val="28"/>
          <w:lang w:val="uk-UA" w:eastAsia="en-US"/>
        </w:rPr>
      </w:pPr>
    </w:p>
    <w:p w:rsidR="00234461" w:rsidRPr="00297851" w:rsidRDefault="00234461" w:rsidP="002B6230">
      <w:pPr>
        <w:spacing w:after="200"/>
        <w:jc w:val="center"/>
        <w:rPr>
          <w:b/>
          <w:bCs/>
          <w:spacing w:val="-13"/>
          <w:sz w:val="28"/>
          <w:szCs w:val="28"/>
          <w:lang w:val="uk-UA" w:eastAsia="en-US"/>
        </w:rPr>
      </w:pPr>
      <w:r w:rsidRPr="00297851">
        <w:rPr>
          <w:b/>
          <w:bCs/>
          <w:spacing w:val="-13"/>
          <w:sz w:val="28"/>
          <w:szCs w:val="28"/>
          <w:lang w:val="uk-UA" w:eastAsia="en-US"/>
        </w:rPr>
        <w:t>НАВЧАЛЬНО-ТЕМАТИЧНИЙ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701"/>
        <w:gridCol w:w="1134"/>
      </w:tblGrid>
      <w:tr w:rsidR="00234461" w:rsidRPr="00297851" w:rsidTr="008150D7">
        <w:trPr>
          <w:cantSplit/>
          <w:trHeight w:val="260"/>
        </w:trPr>
        <w:tc>
          <w:tcPr>
            <w:tcW w:w="4962" w:type="dxa"/>
            <w:vMerge w:val="restart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en-US"/>
              </w:rPr>
              <w:t>Розділ, тема</w:t>
            </w:r>
          </w:p>
        </w:tc>
        <w:tc>
          <w:tcPr>
            <w:tcW w:w="4677" w:type="dxa"/>
            <w:gridSpan w:val="3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234461" w:rsidRPr="00297851" w:rsidTr="008150D7">
        <w:trPr>
          <w:cantSplit/>
          <w:trHeight w:val="341"/>
        </w:trPr>
        <w:tc>
          <w:tcPr>
            <w:tcW w:w="4962" w:type="dxa"/>
            <w:vMerge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en-US"/>
              </w:rPr>
              <w:t>теоретичних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en-US"/>
              </w:rPr>
              <w:t>практичних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усього</w:t>
            </w:r>
          </w:p>
        </w:tc>
      </w:tr>
      <w:tr w:rsidR="00234461" w:rsidRPr="005F085D" w:rsidTr="008150D7">
        <w:trPr>
          <w:cantSplit/>
          <w:trHeight w:val="343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Вступ 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234461" w:rsidRPr="005F085D" w:rsidTr="008150D7">
        <w:trPr>
          <w:cantSplit/>
          <w:trHeight w:val="533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Розділ 1. Збройні Сили України на захисті Вітчизни 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234461" w:rsidRPr="00297851" w:rsidTr="008150D7">
        <w:trPr>
          <w:cantSplit/>
          <w:trHeight w:val="306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1.1. Збройні Сили України </w:t>
            </w:r>
            <w:r w:rsidRPr="00297851">
              <w:rPr>
                <w:bCs/>
                <w:sz w:val="28"/>
                <w:szCs w:val="28"/>
                <w:lang w:val="uk-UA" w:eastAsia="en-US"/>
              </w:rPr>
              <w:t>–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 військове формування держави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234461" w:rsidRPr="00297851" w:rsidTr="008150D7">
        <w:trPr>
          <w:cantSplit/>
          <w:trHeight w:val="306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1.2. Розбудова національних Збройних Сил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234461" w:rsidRPr="00297851" w:rsidTr="008150D7">
        <w:trPr>
          <w:cantSplit/>
          <w:trHeight w:val="306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1.3.Збройні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Сили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України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у міжнародній діяльності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234461" w:rsidRPr="005F085D" w:rsidTr="008150D7">
        <w:trPr>
          <w:cantSplit/>
          <w:trHeight w:val="347"/>
        </w:trPr>
        <w:tc>
          <w:tcPr>
            <w:tcW w:w="4962" w:type="dxa"/>
          </w:tcPr>
          <w:p w:rsidR="00234461" w:rsidRPr="005F085D" w:rsidRDefault="00234461" w:rsidP="008150D7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2.</w:t>
            </w:r>
            <w:r w:rsidR="005F085D"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Міжнародне</w:t>
            </w:r>
            <w:r w:rsidR="005F085D"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гуманітарне право про захист жертв війни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234461" w:rsidRPr="00297851" w:rsidTr="008150D7">
        <w:trPr>
          <w:cantSplit/>
          <w:trHeight w:val="350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2.1. Особливості ведення </w:t>
            </w:r>
            <w:r w:rsidRPr="00297851">
              <w:rPr>
                <w:bCs/>
                <w:sz w:val="28"/>
                <w:szCs w:val="28"/>
                <w:lang w:val="uk-UA" w:eastAsia="en-US"/>
              </w:rPr>
              <w:t>бойових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 дій з урахуванням норм міжнародного гуманітарного права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234461" w:rsidRPr="00297851" w:rsidTr="008150D7">
        <w:trPr>
          <w:cantSplit/>
          <w:trHeight w:val="350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lastRenderedPageBreak/>
              <w:t>2.2.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Правила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поведінки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учасників військових дій 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234461" w:rsidRPr="005F085D" w:rsidTr="008150D7">
        <w:trPr>
          <w:cantSplit/>
          <w:trHeight w:val="350"/>
        </w:trPr>
        <w:tc>
          <w:tcPr>
            <w:tcW w:w="4962" w:type="dxa"/>
          </w:tcPr>
          <w:p w:rsidR="00234461" w:rsidRPr="005F085D" w:rsidRDefault="00234461" w:rsidP="008150D7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3. Тактична підготовка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53</w:t>
            </w:r>
          </w:p>
        </w:tc>
      </w:tr>
      <w:tr w:rsidR="00234461" w:rsidRPr="00297851" w:rsidTr="008150D7">
        <w:trPr>
          <w:cantSplit/>
          <w:trHeight w:val="350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3.1. Основи загальновійськового бою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234461" w:rsidRPr="00297851" w:rsidTr="008150D7">
        <w:trPr>
          <w:cantSplit/>
          <w:trHeight w:val="296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3.2. </w:t>
            </w:r>
            <w:r w:rsidRPr="00297851">
              <w:rPr>
                <w:bCs/>
                <w:sz w:val="28"/>
                <w:szCs w:val="28"/>
                <w:lang w:val="uk-UA" w:eastAsia="en-US"/>
              </w:rPr>
              <w:t>Дії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 солдата в бою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22</w:t>
            </w:r>
          </w:p>
        </w:tc>
      </w:tr>
      <w:tr w:rsidR="00234461" w:rsidRPr="00297851" w:rsidTr="008150D7">
        <w:trPr>
          <w:cantSplit/>
          <w:trHeight w:val="296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3.3. Відділення в бою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22</w:t>
            </w:r>
          </w:p>
        </w:tc>
      </w:tr>
      <w:tr w:rsidR="00234461" w:rsidRPr="00297851" w:rsidTr="008150D7">
        <w:trPr>
          <w:cantSplit/>
          <w:trHeight w:val="296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3.4.Озброєння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бойова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техніка Сухопутних військ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5F085D" w:rsidTr="008150D7">
        <w:trPr>
          <w:cantSplit/>
          <w:trHeight w:val="255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4. Вогнева підготовка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39</w:t>
            </w:r>
          </w:p>
        </w:tc>
      </w:tr>
      <w:tr w:rsidR="00234461" w:rsidRPr="00297851" w:rsidTr="008150D7">
        <w:trPr>
          <w:cantSplit/>
          <w:trHeight w:val="298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4.1.Основи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стрільби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зі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стрілецької зброї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461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3261"/>
                <w:tab w:val="right" w:pos="4395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4.2. Стрілецька зброя та поводження з нею, догляд та зберігання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234461" w:rsidRPr="00297851" w:rsidTr="008150D7">
        <w:trPr>
          <w:cantSplit/>
          <w:trHeight w:val="3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3261"/>
                <w:tab w:val="right" w:pos="4395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4.3. Прийоми і правила стрільби зі стрілецької зброї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7</w:t>
            </w:r>
          </w:p>
        </w:tc>
      </w:tr>
      <w:tr w:rsidR="00234461" w:rsidRPr="00297851" w:rsidTr="008150D7">
        <w:trPr>
          <w:cantSplit/>
          <w:trHeight w:val="3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4.4.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Стрільба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по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наземних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та повітряних цілях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234461" w:rsidRPr="00297851" w:rsidTr="008150D7">
        <w:trPr>
          <w:cantSplit/>
          <w:trHeight w:val="3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3261"/>
                <w:tab w:val="right" w:pos="4395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4.5.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Ручні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осколкові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гранати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та поводження з ними, догляд та зберігання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3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3261"/>
                <w:tab w:val="right" w:pos="4395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4.6.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Прийоми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і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правила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метання ручних гранат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3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3261"/>
                <w:tab w:val="right" w:pos="4395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4.7.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Метання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ручних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гранат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в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бою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5F085D" w:rsidTr="008150D7">
        <w:trPr>
          <w:cantSplit/>
          <w:trHeight w:val="245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5.</w:t>
            </w:r>
            <w:r w:rsid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Статути</w:t>
            </w:r>
            <w:r w:rsid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Збройних</w:t>
            </w:r>
            <w:r w:rsid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Сил України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12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5.1. Військовослужбовці та відносини між ними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5.2. Внутрішній порядок у військовій частині та її підрозділах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5.3.Військова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дисципліна,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засоби щодо її зміцнення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5.4. Вартова служба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5F085D" w:rsidTr="008150D7">
        <w:trPr>
          <w:cantSplit/>
          <w:trHeight w:val="143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6. Стройова підготовка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22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6.1. Стройові прийоми і рух без зброї та зі зброєю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12</w:t>
            </w:r>
          </w:p>
        </w:tc>
      </w:tr>
      <w:tr w:rsidR="00234461" w:rsidRPr="00297851" w:rsidTr="008150D7">
        <w:trPr>
          <w:cantSplit/>
          <w:trHeight w:val="336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6.2. Виконання військового вітання, вихід зі строю та підхід до начальника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234461" w:rsidRPr="00297851" w:rsidTr="008150D7">
        <w:trPr>
          <w:cantSplit/>
          <w:trHeight w:val="336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6.3.Строї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відділення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взводу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в пішому порядку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234461" w:rsidRPr="005F085D" w:rsidTr="008150D7">
        <w:trPr>
          <w:cantSplit/>
          <w:trHeight w:val="143"/>
        </w:trPr>
        <w:tc>
          <w:tcPr>
            <w:tcW w:w="4962" w:type="dxa"/>
          </w:tcPr>
          <w:p w:rsidR="00234461" w:rsidRPr="005F085D" w:rsidRDefault="00234461" w:rsidP="008150D7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Розділ 7. Військова топографія </w:t>
            </w:r>
          </w:p>
        </w:tc>
        <w:tc>
          <w:tcPr>
            <w:tcW w:w="1842" w:type="dxa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7.1. Орієнтування на місцевості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7.2. Розвідка місцевості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5F085D" w:rsidTr="008150D7">
        <w:trPr>
          <w:cantSplit/>
          <w:trHeight w:val="143"/>
        </w:trPr>
        <w:tc>
          <w:tcPr>
            <w:tcW w:w="4962" w:type="dxa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8.</w:t>
            </w:r>
            <w:r w:rsidR="005F085D"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Прикладна</w:t>
            </w:r>
            <w:r w:rsidR="005F085D"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фізична підготовка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27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8.1. Прискорене пересування та легка атлетика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8.2. Подолання перешкод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8.3. Основи самозахисту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15</w:t>
            </w:r>
          </w:p>
        </w:tc>
      </w:tr>
      <w:tr w:rsidR="00234461" w:rsidRPr="005F085D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5F085D" w:rsidRDefault="00234461" w:rsidP="008150D7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9.</w:t>
            </w:r>
            <w:r w:rsidR="005F085D"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 xml:space="preserve">Військово-медична підготовка 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12</w:t>
            </w:r>
          </w:p>
        </w:tc>
      </w:tr>
      <w:tr w:rsidR="00234461" w:rsidRPr="00297851" w:rsidTr="008150D7">
        <w:trPr>
          <w:cantSplit/>
          <w:trHeight w:val="47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lastRenderedPageBreak/>
              <w:t>9.1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.</w:t>
            </w:r>
            <w:r w:rsidRPr="00297851">
              <w:rPr>
                <w:sz w:val="28"/>
                <w:szCs w:val="28"/>
                <w:lang w:val="uk-UA" w:eastAsia="uk-UA"/>
              </w:rPr>
              <w:t>Організація</w:t>
            </w:r>
            <w:r w:rsidR="005F085D">
              <w:rPr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sz w:val="28"/>
                <w:szCs w:val="28"/>
                <w:lang w:val="uk-UA" w:eastAsia="uk-UA"/>
              </w:rPr>
              <w:t>надання</w:t>
            </w:r>
            <w:r w:rsidR="005F085D">
              <w:rPr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sz w:val="28"/>
                <w:szCs w:val="28"/>
                <w:lang w:val="uk-UA" w:eastAsia="uk-UA"/>
              </w:rPr>
              <w:t>першої медичної допомоги в бою.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 Реанімація потерпілих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  <w:vAlign w:val="center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9.2. </w:t>
            </w:r>
            <w:r w:rsidRPr="00297851">
              <w:rPr>
                <w:sz w:val="28"/>
                <w:szCs w:val="28"/>
                <w:lang w:val="uk-UA" w:eastAsia="uk-UA"/>
              </w:rPr>
              <w:t>Тимчасова зупинка кровотечі при пораненнях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9.3. Перша медична допомога при переломах кісток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9.4. Перша медична допомога при травмах, закритих пошкодженнях внутрішніх органів та вивихах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234461" w:rsidRPr="005F085D" w:rsidTr="008150D7">
        <w:trPr>
          <w:cantSplit/>
          <w:trHeight w:val="143"/>
        </w:trPr>
        <w:tc>
          <w:tcPr>
            <w:tcW w:w="4962" w:type="dxa"/>
          </w:tcPr>
          <w:p w:rsidR="00234461" w:rsidRPr="005F085D" w:rsidRDefault="00234461" w:rsidP="005F085D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Розділ 10. Основи цивільного захисту</w:t>
            </w:r>
          </w:p>
        </w:tc>
        <w:tc>
          <w:tcPr>
            <w:tcW w:w="1842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1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34" w:type="dxa"/>
            <w:vAlign w:val="center"/>
          </w:tcPr>
          <w:p w:rsidR="00234461" w:rsidRPr="005F085D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5F085D">
              <w:rPr>
                <w:b/>
                <w:bCs/>
                <w:sz w:val="28"/>
                <w:szCs w:val="28"/>
                <w:lang w:val="uk-UA" w:eastAsia="uk-UA"/>
              </w:rPr>
              <w:t>30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10.1. Надзвичайні ситуації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10.2.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Захист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населення</w:t>
            </w:r>
            <w:r w:rsidR="005F085D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297851">
              <w:rPr>
                <w:bCs/>
                <w:sz w:val="28"/>
                <w:szCs w:val="28"/>
                <w:lang w:val="uk-UA" w:eastAsia="uk-UA"/>
              </w:rPr>
              <w:t>від надзвичайних ситуацій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12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 xml:space="preserve">10.3. Основи рятувальних та інших невідкладних робіт </w:t>
            </w:r>
          </w:p>
        </w:tc>
        <w:tc>
          <w:tcPr>
            <w:tcW w:w="1842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234461" w:rsidRPr="00297851" w:rsidRDefault="00234461" w:rsidP="008150D7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rPr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Cs/>
                <w:sz w:val="28"/>
                <w:szCs w:val="28"/>
                <w:lang w:val="uk-UA" w:eastAsia="en-US"/>
              </w:rPr>
              <w:t>Підсумок</w:t>
            </w:r>
          </w:p>
        </w:tc>
        <w:tc>
          <w:tcPr>
            <w:tcW w:w="1842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</w:tr>
      <w:tr w:rsidR="00234461" w:rsidRPr="00297851" w:rsidTr="008150D7">
        <w:trPr>
          <w:cantSplit/>
          <w:trHeight w:val="143"/>
        </w:trPr>
        <w:tc>
          <w:tcPr>
            <w:tcW w:w="4962" w:type="dxa"/>
          </w:tcPr>
          <w:p w:rsidR="00234461" w:rsidRPr="00297851" w:rsidRDefault="00234461" w:rsidP="008150D7">
            <w:pPr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297851">
              <w:rPr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/>
                <w:bCs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1701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/>
                <w:bCs/>
                <w:sz w:val="28"/>
                <w:szCs w:val="28"/>
                <w:lang w:val="uk-UA" w:eastAsia="uk-UA"/>
              </w:rPr>
              <w:t>162</w:t>
            </w:r>
          </w:p>
        </w:tc>
        <w:tc>
          <w:tcPr>
            <w:tcW w:w="1134" w:type="dxa"/>
          </w:tcPr>
          <w:p w:rsidR="00234461" w:rsidRPr="00297851" w:rsidRDefault="00234461" w:rsidP="008150D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97851">
              <w:rPr>
                <w:b/>
                <w:bCs/>
                <w:sz w:val="28"/>
                <w:szCs w:val="28"/>
                <w:lang w:val="uk-UA" w:eastAsia="uk-UA"/>
              </w:rPr>
              <w:t>216</w:t>
            </w:r>
          </w:p>
        </w:tc>
      </w:tr>
    </w:tbl>
    <w:p w:rsidR="00234461" w:rsidRPr="00297851" w:rsidRDefault="00234461" w:rsidP="008150D7">
      <w:pPr>
        <w:ind w:firstLine="709"/>
        <w:jc w:val="center"/>
        <w:rPr>
          <w:b/>
          <w:bCs/>
          <w:caps/>
          <w:spacing w:val="-13"/>
          <w:sz w:val="28"/>
          <w:szCs w:val="28"/>
          <w:lang w:val="uk-UA"/>
        </w:rPr>
      </w:pPr>
    </w:p>
    <w:p w:rsidR="005F085D" w:rsidRDefault="005F085D" w:rsidP="008150D7">
      <w:pPr>
        <w:ind w:firstLine="709"/>
        <w:jc w:val="center"/>
        <w:rPr>
          <w:b/>
          <w:bCs/>
          <w:caps/>
          <w:spacing w:val="-13"/>
          <w:sz w:val="28"/>
          <w:szCs w:val="28"/>
          <w:lang w:val="uk-UA"/>
        </w:rPr>
      </w:pPr>
    </w:p>
    <w:p w:rsidR="00234461" w:rsidRPr="00297851" w:rsidRDefault="00234461" w:rsidP="008150D7">
      <w:pPr>
        <w:ind w:firstLine="709"/>
        <w:jc w:val="center"/>
        <w:rPr>
          <w:b/>
          <w:bCs/>
          <w:caps/>
          <w:spacing w:val="-13"/>
          <w:sz w:val="28"/>
          <w:szCs w:val="28"/>
          <w:lang w:val="uk-UA"/>
        </w:rPr>
      </w:pPr>
      <w:r w:rsidRPr="00297851">
        <w:rPr>
          <w:b/>
          <w:bCs/>
          <w:caps/>
          <w:spacing w:val="-13"/>
          <w:sz w:val="28"/>
          <w:szCs w:val="28"/>
          <w:lang w:val="uk-UA"/>
        </w:rPr>
        <w:t>Зміст Програми</w:t>
      </w:r>
    </w:p>
    <w:p w:rsidR="00234461" w:rsidRPr="00297851" w:rsidRDefault="00234461" w:rsidP="008150D7">
      <w:pPr>
        <w:ind w:firstLine="709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Вступ (1 год.)</w:t>
      </w:r>
    </w:p>
    <w:p w:rsidR="00234461" w:rsidRPr="00297851" w:rsidRDefault="00234461" w:rsidP="008150D7">
      <w:pPr>
        <w:ind w:left="49" w:firstLine="65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Захист Вітчизни – головний обов’язок громадян України, найважливіша функція держави. Техніка безпеки на заняттях.</w:t>
      </w:r>
    </w:p>
    <w:p w:rsidR="00234461" w:rsidRPr="00297851" w:rsidRDefault="00234461" w:rsidP="008150D7">
      <w:pPr>
        <w:rPr>
          <w:b/>
          <w:bCs/>
          <w:spacing w:val="-13"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uk-UA"/>
        </w:rPr>
        <w:t>Розділ 1. Збройні Сили України на захисті Вітчизни</w:t>
      </w:r>
      <w:r w:rsidRPr="00297851">
        <w:rPr>
          <w:b/>
          <w:bCs/>
          <w:sz w:val="28"/>
          <w:szCs w:val="28"/>
          <w:lang w:val="uk-UA" w:eastAsia="en-US"/>
        </w:rPr>
        <w:t xml:space="preserve"> (11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uk-UA"/>
        </w:rPr>
        <w:t xml:space="preserve">1.1. Збройні Сили України </w:t>
      </w:r>
      <w:r w:rsidRPr="00297851">
        <w:rPr>
          <w:bCs/>
          <w:sz w:val="28"/>
          <w:szCs w:val="28"/>
          <w:lang w:val="uk-UA" w:eastAsia="en-US"/>
        </w:rPr>
        <w:t>–</w:t>
      </w:r>
      <w:r w:rsidRPr="00297851">
        <w:rPr>
          <w:b/>
          <w:bCs/>
          <w:sz w:val="28"/>
          <w:szCs w:val="28"/>
          <w:lang w:val="uk-UA" w:eastAsia="uk-UA"/>
        </w:rPr>
        <w:t xml:space="preserve"> військове формування держави</w:t>
      </w:r>
      <w:r w:rsidRPr="00297851">
        <w:rPr>
          <w:b/>
          <w:bCs/>
          <w:sz w:val="28"/>
          <w:szCs w:val="28"/>
          <w:lang w:val="uk-UA" w:eastAsia="en-US"/>
        </w:rPr>
        <w:t>(5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Основи законодавства про призначення, структуру Збройних Сил України та військову службу. Історія військового мистецтва українського народу. Реформування і перспективи розвитку національних Збройних Сил.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sz w:val="28"/>
          <w:szCs w:val="28"/>
          <w:lang w:val="uk-UA"/>
        </w:rPr>
        <w:t xml:space="preserve">1.2. Розбудова національних Збройних Сил </w:t>
      </w:r>
      <w:r w:rsidRPr="00297851">
        <w:rPr>
          <w:b/>
          <w:sz w:val="28"/>
          <w:szCs w:val="28"/>
          <w:lang w:val="uk-UA" w:eastAsia="en-US"/>
        </w:rPr>
        <w:t>(4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Проблеми реформування та розвитку Збройних Сил України. Оборонна політика держави та інші заходи у цій сфері.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1.3. Збройні Сили України у міжнародній діяльності (2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Розвиток заходів військово-патріотичного виховання. Міжнародна безпека, співробітництво України з Європейським Союзом та Організацією Північноатлантичного договору.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Розділ 2.Міжнароднегуманітарнеправопро захист жертв війни </w:t>
      </w:r>
    </w:p>
    <w:p w:rsidR="00234461" w:rsidRPr="00297851" w:rsidRDefault="00234461" w:rsidP="008150D7">
      <w:pPr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(2 год.)</w:t>
      </w:r>
    </w:p>
    <w:p w:rsidR="00234461" w:rsidRPr="00297851" w:rsidRDefault="00234461" w:rsidP="008150D7">
      <w:pPr>
        <w:ind w:firstLine="709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2.1. Особливості ведення бойових дій з урахуванням норм міжнародного гуманітарного права (1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Сукупність міжнародно-правових норм, що регулюють правові відносини та захищають жертв війни.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2.2. Правила поведінки учасників військових дій (1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lastRenderedPageBreak/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Міжнародне гуманітарне право як правило поведінки в можливих збройних конфліктах.</w:t>
      </w:r>
    </w:p>
    <w:p w:rsidR="00234461" w:rsidRPr="00297851" w:rsidRDefault="00234461" w:rsidP="008150D7">
      <w:pPr>
        <w:jc w:val="both"/>
        <w:rPr>
          <w:b/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3. Тактична підготовка (53 год.)</w:t>
      </w:r>
    </w:p>
    <w:p w:rsidR="00234461" w:rsidRPr="00297851" w:rsidRDefault="00234461" w:rsidP="008150D7">
      <w:pPr>
        <w:ind w:firstLine="709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3.1. Основи загальновійськового бою (6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Основні положення підготовки та ведення сучасного бою. Прийоми і способи дій солдата в основних видах бою у складі бойових груп та відділень. 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Практична частина. </w:t>
      </w:r>
      <w:r w:rsidRPr="00297851">
        <w:rPr>
          <w:bCs/>
          <w:sz w:val="28"/>
          <w:szCs w:val="28"/>
          <w:lang w:val="uk-UA" w:eastAsia="uk-UA"/>
        </w:rPr>
        <w:t xml:space="preserve">Відпрацювання </w:t>
      </w:r>
      <w:r w:rsidRPr="00297851">
        <w:rPr>
          <w:bCs/>
          <w:sz w:val="28"/>
          <w:szCs w:val="28"/>
          <w:lang w:val="uk-UA" w:eastAsia="en-US"/>
        </w:rPr>
        <w:t xml:space="preserve">навичок пересування на полі бою, підготовки вогневої позиції та ведення спостереження. 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3.2.Дії солдата в бою (22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Основи загальновійськового бою, обов’язки солдата в бою, основні положення підготовки та ведення бою механізованим відділенням.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Практична частина. </w:t>
      </w:r>
      <w:r w:rsidRPr="00297851">
        <w:rPr>
          <w:bCs/>
          <w:sz w:val="28"/>
          <w:szCs w:val="28"/>
          <w:lang w:val="uk-UA" w:eastAsia="uk-UA"/>
        </w:rPr>
        <w:t>Відпрацювання</w:t>
      </w:r>
      <w:r w:rsidRPr="00297851">
        <w:rPr>
          <w:bCs/>
          <w:sz w:val="28"/>
          <w:szCs w:val="28"/>
          <w:lang w:val="uk-UA" w:eastAsia="en-US"/>
        </w:rPr>
        <w:t xml:space="preserve"> дій солдата в бою, у наступі та в обороні.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3.3. Відділення в бою (22 год.) 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Основні положення підготовки та ведення бою механізованим відділенням.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Оволодіти бойовими навичками дій солдата в наступі та в обороні у складі бойових груп і відділень.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3.4. Озброєння та бойова техніка Сухопутних військ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Види та роди військ Збройних Сил України.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Ознайомлення з технікою та озброєнням у військовій частині Сухопутних військ.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4. Вогнева підготовка (39 год.)</w:t>
      </w:r>
    </w:p>
    <w:p w:rsidR="00234461" w:rsidRPr="00297851" w:rsidRDefault="00234461" w:rsidP="008150D7">
      <w:pPr>
        <w:jc w:val="both"/>
        <w:rPr>
          <w:b/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4.1. Основи стрільби зі стрілецької зброї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Матеріальна частина стрілецької зброї, її бойові можливості.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>Відпрацювання</w:t>
      </w:r>
      <w:r w:rsidRPr="00297851">
        <w:rPr>
          <w:bCs/>
          <w:sz w:val="28"/>
          <w:szCs w:val="28"/>
          <w:lang w:val="uk-UA" w:eastAsia="en-US"/>
        </w:rPr>
        <w:t xml:space="preserve"> прийомів підготовки зброї до стрільби, ведення розвідки.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4.2. Стрілецька зброя та поводження з нею, догляд та зберігання </w:t>
      </w:r>
    </w:p>
    <w:p w:rsidR="00234461" w:rsidRPr="00297851" w:rsidRDefault="00234461" w:rsidP="008150D7">
      <w:pPr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(9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Підготовка зброї до вирішення вогневих завдань.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 xml:space="preserve">Відпрацювання </w:t>
      </w:r>
      <w:r w:rsidRPr="00297851">
        <w:rPr>
          <w:bCs/>
          <w:sz w:val="28"/>
          <w:szCs w:val="28"/>
          <w:lang w:val="uk-UA" w:eastAsia="en-US"/>
        </w:rPr>
        <w:t>навичок володіння прийомами та способ</w:t>
      </w:r>
      <w:r w:rsidRPr="00297851">
        <w:rPr>
          <w:bCs/>
          <w:sz w:val="28"/>
          <w:szCs w:val="28"/>
          <w:lang w:val="uk-UA" w:eastAsia="uk-UA"/>
        </w:rPr>
        <w:t>ами</w:t>
      </w:r>
      <w:r w:rsidRPr="00297851">
        <w:rPr>
          <w:bCs/>
          <w:sz w:val="28"/>
          <w:szCs w:val="28"/>
          <w:lang w:val="uk-UA" w:eastAsia="en-US"/>
        </w:rPr>
        <w:t xml:space="preserve"> ведення вогню зі стрілецької зброї з урахуванням метеорологічних умов та умов місцевості.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4.3. Прийоми і правила стрільби з</w:t>
      </w:r>
      <w:r w:rsidRPr="00297851">
        <w:rPr>
          <w:b/>
          <w:bCs/>
          <w:sz w:val="28"/>
          <w:szCs w:val="28"/>
          <w:lang w:val="uk-UA" w:eastAsia="uk-UA"/>
        </w:rPr>
        <w:t>і стрілецької зброї</w:t>
      </w:r>
      <w:r w:rsidRPr="00297851">
        <w:rPr>
          <w:b/>
          <w:bCs/>
          <w:sz w:val="28"/>
          <w:szCs w:val="28"/>
          <w:lang w:val="uk-UA" w:eastAsia="en-US"/>
        </w:rPr>
        <w:t xml:space="preserve"> (7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Прийоми і правила стрільби</w:t>
      </w:r>
      <w:r w:rsidRPr="00297851">
        <w:rPr>
          <w:bCs/>
          <w:sz w:val="28"/>
          <w:szCs w:val="28"/>
          <w:lang w:val="uk-UA" w:eastAsia="uk-UA"/>
        </w:rPr>
        <w:t xml:space="preserve"> зі стрілецької зброї</w:t>
      </w:r>
      <w:r w:rsidRPr="00297851">
        <w:rPr>
          <w:bCs/>
          <w:sz w:val="28"/>
          <w:szCs w:val="28"/>
          <w:lang w:val="uk-UA" w:eastAsia="en-US"/>
        </w:rPr>
        <w:t>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>Відпрацювання</w:t>
      </w:r>
      <w:r w:rsidRPr="00297851">
        <w:rPr>
          <w:bCs/>
          <w:sz w:val="28"/>
          <w:szCs w:val="28"/>
          <w:lang w:val="uk-UA" w:eastAsia="en-US"/>
        </w:rPr>
        <w:t xml:space="preserve"> прийомів і способів стрільби з</w:t>
      </w:r>
      <w:r w:rsidRPr="00297851">
        <w:rPr>
          <w:bCs/>
          <w:sz w:val="28"/>
          <w:szCs w:val="28"/>
          <w:lang w:val="uk-UA" w:eastAsia="uk-UA"/>
        </w:rPr>
        <w:t>і стрілецької зброї</w:t>
      </w:r>
      <w:r w:rsidRPr="00297851">
        <w:rPr>
          <w:bCs/>
          <w:sz w:val="28"/>
          <w:szCs w:val="28"/>
          <w:lang w:val="uk-UA" w:eastAsia="en-US"/>
        </w:rPr>
        <w:t>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4.4. Стрільба по наземних т</w:t>
      </w:r>
      <w:r w:rsidRPr="00297851">
        <w:rPr>
          <w:b/>
          <w:bCs/>
          <w:sz w:val="28"/>
          <w:szCs w:val="28"/>
          <w:lang w:val="uk-UA" w:eastAsia="uk-UA"/>
        </w:rPr>
        <w:t>а</w:t>
      </w:r>
      <w:r w:rsidRPr="00297851">
        <w:rPr>
          <w:b/>
          <w:bCs/>
          <w:sz w:val="28"/>
          <w:szCs w:val="28"/>
          <w:lang w:val="uk-UA" w:eastAsia="en-US"/>
        </w:rPr>
        <w:t xml:space="preserve"> повітряних цілях (11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Підготовка зброї до стрільби по наземних т</w:t>
      </w:r>
      <w:r w:rsidRPr="00297851">
        <w:rPr>
          <w:bCs/>
          <w:sz w:val="28"/>
          <w:szCs w:val="28"/>
          <w:lang w:val="uk-UA" w:eastAsia="uk-UA"/>
        </w:rPr>
        <w:t>а</w:t>
      </w:r>
      <w:r w:rsidRPr="00297851">
        <w:rPr>
          <w:bCs/>
          <w:sz w:val="28"/>
          <w:szCs w:val="28"/>
          <w:lang w:val="uk-UA" w:eastAsia="en-US"/>
        </w:rPr>
        <w:t xml:space="preserve"> повітряних цілях.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lastRenderedPageBreak/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 xml:space="preserve">Відпрацювання </w:t>
      </w:r>
      <w:r w:rsidRPr="00297851">
        <w:rPr>
          <w:bCs/>
          <w:sz w:val="28"/>
          <w:szCs w:val="28"/>
          <w:lang w:val="uk-UA" w:eastAsia="en-US"/>
        </w:rPr>
        <w:t>навичок влучного враження наземного та повітряного противника.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4.5. Ручні осколкові гранати </w:t>
      </w:r>
      <w:r w:rsidRPr="00297851">
        <w:rPr>
          <w:b/>
          <w:bCs/>
          <w:sz w:val="28"/>
          <w:szCs w:val="28"/>
          <w:lang w:val="uk-UA" w:eastAsia="uk-UA"/>
        </w:rPr>
        <w:t>та поводження з ними, догляд та зберігання</w:t>
      </w:r>
      <w:r w:rsidRPr="00297851">
        <w:rPr>
          <w:b/>
          <w:bCs/>
          <w:sz w:val="28"/>
          <w:szCs w:val="28"/>
          <w:lang w:val="uk-UA" w:eastAsia="en-US"/>
        </w:rPr>
        <w:t xml:space="preserve">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Призначення, бойові властивості, загальна будова ручних осколкових гранат, їх види та характеристики.</w:t>
      </w:r>
      <w:r w:rsidRPr="00297851">
        <w:rPr>
          <w:bCs/>
          <w:sz w:val="28"/>
          <w:szCs w:val="28"/>
          <w:lang w:val="uk-UA" w:eastAsia="uk-UA"/>
        </w:rPr>
        <w:t xml:space="preserve"> Зберігання </w:t>
      </w:r>
      <w:r w:rsidRPr="00297851">
        <w:rPr>
          <w:bCs/>
          <w:sz w:val="28"/>
          <w:szCs w:val="28"/>
          <w:lang w:val="uk-UA" w:eastAsia="en-US"/>
        </w:rPr>
        <w:t>гранат.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4.6. Прийоми і правила метання ручних гранат (3 год.)</w:t>
      </w:r>
    </w:p>
    <w:p w:rsidR="00234461" w:rsidRPr="00297851" w:rsidRDefault="00234461" w:rsidP="008150D7">
      <w:pPr>
        <w:ind w:firstLine="709"/>
        <w:jc w:val="both"/>
        <w:rPr>
          <w:bCs/>
          <w:spacing w:val="-13"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Прийоми і правила метання ручних осколкових гранат із різних положень. Підготовчі вправи з метання ручних гранат.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</w:t>
      </w:r>
      <w:r w:rsidRPr="00297851">
        <w:rPr>
          <w:bCs/>
          <w:sz w:val="28"/>
          <w:szCs w:val="28"/>
          <w:lang w:val="uk-UA" w:eastAsia="uk-UA"/>
        </w:rPr>
        <w:t xml:space="preserve"> Відпрацювання</w:t>
      </w:r>
      <w:r w:rsidRPr="00297851">
        <w:rPr>
          <w:bCs/>
          <w:sz w:val="28"/>
          <w:szCs w:val="28"/>
          <w:lang w:val="uk-UA" w:eastAsia="en-US"/>
        </w:rPr>
        <w:t xml:space="preserve"> прийомів і правил метання ручних гранат та навичок у застосуванні зброї для враження цілей різними способами.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4.7. Метання ручних гранат в бою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Підготовка ручних гранат до вирішення вогневих завдань.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>Набуття</w:t>
      </w:r>
      <w:r w:rsidRPr="00297851">
        <w:rPr>
          <w:bCs/>
          <w:sz w:val="28"/>
          <w:szCs w:val="28"/>
          <w:lang w:val="uk-UA" w:eastAsia="en-US"/>
        </w:rPr>
        <w:t xml:space="preserve"> первинних навичок з метання ручних гранат.</w:t>
      </w:r>
    </w:p>
    <w:p w:rsidR="00234461" w:rsidRPr="00297851" w:rsidRDefault="00234461" w:rsidP="008150D7">
      <w:pPr>
        <w:jc w:val="both"/>
        <w:rPr>
          <w:bCs/>
          <w:i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uk-UA"/>
        </w:rPr>
        <w:t>Розділ 5. Статути Збройних Сил України</w:t>
      </w:r>
      <w:r w:rsidRPr="00297851">
        <w:rPr>
          <w:b/>
          <w:bCs/>
          <w:sz w:val="28"/>
          <w:szCs w:val="28"/>
          <w:lang w:val="uk-UA" w:eastAsia="en-US"/>
        </w:rPr>
        <w:t>(12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5.1. Військовослужбовці та відносини між ними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Загальні обов’язки військовослужбовців.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 xml:space="preserve">Набуття </w:t>
      </w:r>
      <w:r w:rsidRPr="00297851">
        <w:rPr>
          <w:bCs/>
          <w:sz w:val="28"/>
          <w:szCs w:val="28"/>
          <w:lang w:val="uk-UA" w:eastAsia="en-US"/>
        </w:rPr>
        <w:t>первинних навичок дотримування правил поведінки військовослужбовця.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5.2. Внутрішній порядок у військовій частині та її підрозділах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Поняття про внутрішній порядок. Розміщення особового складу та зброї в приміщеннях казарми. Розподіл часу за розпорядком дня. Правила розміщення та повсякденна діяльність військовослужбовців. Несення служби днювальним роти.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дій днювального під час подачі команд згідно з розпорядком дня, допуску в приміщення сторонніх осіб, виносу з казарми зброї та майна, в разі тривоги, пожежі, стихійного лиха.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5.3. Військова дисципліна, засоби щодо її зміцнення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uk-UA"/>
        </w:rPr>
        <w:t>П</w:t>
      </w:r>
      <w:r w:rsidRPr="00297851">
        <w:rPr>
          <w:bCs/>
          <w:sz w:val="28"/>
          <w:szCs w:val="28"/>
          <w:lang w:val="uk-UA" w:eastAsia="en-US"/>
        </w:rPr>
        <w:t>равила військової ввічливості, поведінки та військового вітання військовослужбовців.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</w:t>
      </w:r>
      <w:r w:rsidRPr="00297851">
        <w:rPr>
          <w:bCs/>
          <w:sz w:val="28"/>
          <w:szCs w:val="28"/>
          <w:lang w:val="uk-UA" w:eastAsia="uk-UA"/>
        </w:rPr>
        <w:t xml:space="preserve">Набуття </w:t>
      </w:r>
      <w:r w:rsidRPr="00297851">
        <w:rPr>
          <w:bCs/>
          <w:sz w:val="28"/>
          <w:szCs w:val="28"/>
          <w:lang w:val="uk-UA" w:eastAsia="en-US"/>
        </w:rPr>
        <w:t>первинних навичок з дотримання статутних взаємовідносин та військової дисципліни.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5.4. Вартова служба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Обов’язки вартового.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обов’язків вартового.</w:t>
      </w:r>
    </w:p>
    <w:p w:rsidR="00234461" w:rsidRPr="00297851" w:rsidRDefault="00234461" w:rsidP="008150D7">
      <w:pPr>
        <w:jc w:val="both"/>
        <w:rPr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6. Стройова підготовка (22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6.1. Стройові прийоми і рух без зброї та зі зброєю (12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uk-UA"/>
        </w:rPr>
        <w:t xml:space="preserve"> О</w:t>
      </w:r>
      <w:r w:rsidRPr="00297851">
        <w:rPr>
          <w:bCs/>
          <w:sz w:val="28"/>
          <w:szCs w:val="28"/>
          <w:lang w:val="uk-UA" w:eastAsia="en-US"/>
        </w:rPr>
        <w:t xml:space="preserve">сновні положення Стройового статуту. Стройові прийоми і рух без зброї та зі </w:t>
      </w:r>
      <w:proofErr w:type="spellStart"/>
      <w:r w:rsidRPr="00297851">
        <w:rPr>
          <w:bCs/>
          <w:sz w:val="28"/>
          <w:szCs w:val="28"/>
          <w:lang w:val="uk-UA" w:eastAsia="en-US"/>
        </w:rPr>
        <w:t>зброєю,сигнали</w:t>
      </w:r>
      <w:proofErr w:type="spellEnd"/>
      <w:r w:rsidRPr="00297851">
        <w:rPr>
          <w:bCs/>
          <w:sz w:val="28"/>
          <w:szCs w:val="28"/>
          <w:lang w:val="uk-UA" w:eastAsia="en-US"/>
        </w:rPr>
        <w:t xml:space="preserve"> управління строєм.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Виконання стройових прийомів без зброї та зі зброєю.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6.2. Виконання військового вітання, вихід зі строю та підхід до начальника (5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lastRenderedPageBreak/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виконання військового вітання (вихід зі строю та підхід до начальника).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6.3. Строї відділення та взводу в пішому порядку (5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дій у складі навчального підрозділу в пішому порядку (за командами та сигналами управління строєм).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7. Військова топографія (6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7.1. Орієнтування на місцевості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Суть орієнтування на місцевості. Магнітний азимут. Визначення сторін горизонту за компасом.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Відпрацювання навичок визначення азимуту на місцевий предмет та напряму руху по магнітному азимуту.</w:t>
      </w:r>
      <w:r w:rsidRPr="00297851">
        <w:rPr>
          <w:bCs/>
          <w:sz w:val="28"/>
          <w:szCs w:val="28"/>
          <w:lang w:val="uk-UA"/>
        </w:rPr>
        <w:t xml:space="preserve"> Визначення сторін горизонту за годинником та сонцем. 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7.2. Розвідка місцевості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Умовні позначки на картах. Полярна система координат. Повні та скорочені координати.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навичок руху за азимутом (обхід перешкод</w:t>
      </w:r>
      <w:r w:rsidRPr="00297851">
        <w:rPr>
          <w:bCs/>
          <w:sz w:val="28"/>
          <w:szCs w:val="28"/>
          <w:lang w:val="uk-UA"/>
        </w:rPr>
        <w:t xml:space="preserve"> та п</w:t>
      </w:r>
      <w:r w:rsidRPr="00297851">
        <w:rPr>
          <w:bCs/>
          <w:sz w:val="28"/>
          <w:szCs w:val="28"/>
          <w:lang w:val="uk-UA" w:eastAsia="en-US"/>
        </w:rPr>
        <w:t>ошук об’єкта),визначення сторін горизонту за місцевими предметами.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8. Прикладна фізична підготовка (27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uk-UA"/>
        </w:rPr>
        <w:t>8.1. Прискорене пересування та легка атлетика</w:t>
      </w:r>
      <w:r w:rsidRPr="00297851">
        <w:rPr>
          <w:b/>
          <w:bCs/>
          <w:sz w:val="28"/>
          <w:szCs w:val="28"/>
          <w:lang w:val="uk-UA" w:eastAsia="en-US"/>
        </w:rPr>
        <w:t xml:space="preserve"> (6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 xml:space="preserve">. Відпрацювання навичок перенесення короткотривалих фізичних та психологічних </w:t>
      </w:r>
      <w:proofErr w:type="spellStart"/>
      <w:r w:rsidRPr="00297851">
        <w:rPr>
          <w:bCs/>
          <w:sz w:val="28"/>
          <w:szCs w:val="28"/>
          <w:lang w:val="uk-UA" w:eastAsia="en-US"/>
        </w:rPr>
        <w:t>навантажень,дій</w:t>
      </w:r>
      <w:proofErr w:type="spellEnd"/>
      <w:r w:rsidRPr="00297851">
        <w:rPr>
          <w:bCs/>
          <w:sz w:val="28"/>
          <w:szCs w:val="28"/>
          <w:lang w:val="uk-UA" w:eastAsia="en-US"/>
        </w:rPr>
        <w:t xml:space="preserve"> в умовах сучасного бою.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8.2. Подолання перешкод (6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загальної витривалості, сили та швидкості.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8.3. Основи самозахисту (15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навичок самозахисту в бою.</w:t>
      </w:r>
    </w:p>
    <w:p w:rsidR="00234461" w:rsidRPr="00297851" w:rsidRDefault="00234461" w:rsidP="008150D7">
      <w:pPr>
        <w:jc w:val="both"/>
        <w:rPr>
          <w:bCs/>
          <w:sz w:val="28"/>
          <w:szCs w:val="28"/>
          <w:lang w:val="uk-UA" w:eastAsia="en-US"/>
        </w:rPr>
      </w:pP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9. Військово-медична підготовка (12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9.1. </w:t>
      </w:r>
      <w:r w:rsidRPr="00297851">
        <w:rPr>
          <w:b/>
          <w:sz w:val="28"/>
          <w:szCs w:val="28"/>
          <w:lang w:val="uk-UA" w:eastAsia="en-US"/>
        </w:rPr>
        <w:t>Організація надання першої медичної допомоги в бою.</w:t>
      </w:r>
      <w:r w:rsidRPr="00297851">
        <w:rPr>
          <w:b/>
          <w:bCs/>
          <w:sz w:val="28"/>
          <w:szCs w:val="28"/>
          <w:lang w:val="uk-UA" w:eastAsia="en-US"/>
        </w:rPr>
        <w:t xml:space="preserve"> Реанімація потерпілих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Медичне забезпечення бою. Заходи першої медичної допомоги. Засоби індивідуального медичного оснащення: аптечка індивідуальна (АІ), пакети перев’язочні (ППІ) та протихімічні індивідуальні (ІПП).</w:t>
      </w:r>
    </w:p>
    <w:p w:rsidR="00234461" w:rsidRPr="00297851" w:rsidRDefault="00234461" w:rsidP="008150D7">
      <w:pPr>
        <w:ind w:left="-23" w:firstLine="732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Відпрацювання основних навичок </w:t>
      </w:r>
      <w:r w:rsidRPr="00297851">
        <w:rPr>
          <w:sz w:val="28"/>
          <w:szCs w:val="28"/>
          <w:lang w:val="uk-UA" w:eastAsia="en-US"/>
        </w:rPr>
        <w:t>надання</w:t>
      </w:r>
      <w:r w:rsidRPr="00297851">
        <w:rPr>
          <w:bCs/>
          <w:sz w:val="28"/>
          <w:szCs w:val="28"/>
          <w:lang w:val="uk-UA" w:eastAsia="en-US"/>
        </w:rPr>
        <w:t xml:space="preserve"> першої медичної допомоги засобами індивідуального медичного оснащення військовослужбовця.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 xml:space="preserve">9.2. </w:t>
      </w:r>
      <w:r w:rsidRPr="00297851">
        <w:rPr>
          <w:b/>
          <w:sz w:val="28"/>
          <w:szCs w:val="28"/>
          <w:lang w:val="uk-UA" w:eastAsia="en-US"/>
        </w:rPr>
        <w:t>Тимчасова зупинка кровотечі при пораненнях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 xml:space="preserve">Кровотечі і рани, їх класифікація. Перша медична допомога при пораненнях і кровотечах. Засоби та способи тимчасової зупинки зовнішньої кровотечі. 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частина.</w:t>
      </w:r>
      <w:r w:rsidRPr="00297851">
        <w:rPr>
          <w:bCs/>
          <w:sz w:val="28"/>
          <w:szCs w:val="28"/>
          <w:lang w:val="uk-UA" w:eastAsia="en-US"/>
        </w:rPr>
        <w:t xml:space="preserve"> Тренування у накладенні джгута й закрутки для зупинки кровотечі в пораненого. 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lastRenderedPageBreak/>
        <w:t>9.3. Перша медична допомога при переломах кісток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Поняття про переломи, їх класифікація. Ознаки та засоби іммобілізації переломів. Порядок накладання шин за різної локалізації перелому: переломи плеча, передпліччя, стегна, гомілки. Способи та правила транспортування потерпілих</w:t>
      </w:r>
      <w:r w:rsidRPr="00297851">
        <w:rPr>
          <w:b/>
          <w:bCs/>
          <w:i/>
          <w:sz w:val="28"/>
          <w:szCs w:val="28"/>
          <w:lang w:val="uk-UA" w:eastAsia="en-US"/>
        </w:rPr>
        <w:t>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частина.</w:t>
      </w:r>
      <w:r w:rsidRPr="00297851">
        <w:rPr>
          <w:bCs/>
          <w:sz w:val="28"/>
          <w:szCs w:val="28"/>
          <w:lang w:val="uk-UA" w:eastAsia="en-US"/>
        </w:rPr>
        <w:t xml:space="preserve"> Тренування в накладенні шин при переломі кісток плеча й гомілки пораненого. 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9.4. Перша медична допомога при травмах, закритих пошкодженнях внутрішніх органів та вивихах (3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Теоретична частина.</w:t>
      </w:r>
      <w:r w:rsidRPr="00297851">
        <w:rPr>
          <w:bCs/>
          <w:sz w:val="28"/>
          <w:szCs w:val="28"/>
          <w:lang w:val="uk-UA" w:eastAsia="en-US"/>
        </w:rPr>
        <w:t xml:space="preserve"> Заходи, порядок огляду та надання першої медичної допомоги при пораненнях та ушкодженнях. Засоби індивідуального медичного оснащення військовослужбовця.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навичок накладання пов’язок і джгутів для зупинки кровотеч, шини при переломах кісток та пов’язки при травмах голови, грудної клітки та живота, користування засобами знеболювання, виконання штучного дихання та зовнішнього масажу серця.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Розділ 10. Основи цивільного захисту (30 год.)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10.1. Надзвичайні ситуації (9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Вражаючі фактори й способи захисту від ядерної, хімічної, біологічної, запалювальної та звичайної зброї та впливу небезпечних хімічних речовин.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первинних навичок у використанні засобів індивідуального захисту, спеціальної обробки.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10.2. Захист населення від надзвичайних ситуацій (12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uk-UA"/>
        </w:rPr>
        <w:t>І</w:t>
      </w:r>
      <w:r w:rsidRPr="00297851">
        <w:rPr>
          <w:bCs/>
          <w:sz w:val="28"/>
          <w:szCs w:val="28"/>
          <w:lang w:val="uk-UA" w:eastAsia="en-US"/>
        </w:rPr>
        <w:t>ндивідуальні засоби захисту, вимоги безпеки під час дій на зараженій місцевості.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первинних навичок дій під час виникнення надзвичайних ситуацій у мирний та воєнний час, вражаючих факторів ядерної зброї та сучасних звичайних засобів враження.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10.3. Основи рятувальних та інших невідкладних робіт (9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 xml:space="preserve">Теоретична частина. </w:t>
      </w:r>
      <w:r w:rsidRPr="00297851">
        <w:rPr>
          <w:bCs/>
          <w:sz w:val="28"/>
          <w:szCs w:val="28"/>
          <w:lang w:val="uk-UA" w:eastAsia="en-US"/>
        </w:rPr>
        <w:t>Вражаючі фактори зброї масового враження, запалювальних і небезпечних хімічних речовин та індивідуальні засоби захисту від них. Вимоги безпеки під час дій на зараженій місцевості.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i/>
          <w:sz w:val="28"/>
          <w:szCs w:val="28"/>
          <w:lang w:val="uk-UA" w:eastAsia="en-US"/>
        </w:rPr>
        <w:t>Практична частина</w:t>
      </w:r>
      <w:r w:rsidRPr="00297851">
        <w:rPr>
          <w:bCs/>
          <w:sz w:val="28"/>
          <w:szCs w:val="28"/>
          <w:lang w:val="uk-UA" w:eastAsia="en-US"/>
        </w:rPr>
        <w:t>. Відпрацювання первинних навичок у користуванні засобами індивідуального захисту, використанні захисних властивостей місцевості в умовах надзвичайних ситуацій, проведенні часткової санітарної обробки.</w:t>
      </w:r>
    </w:p>
    <w:p w:rsidR="00234461" w:rsidRPr="00297851" w:rsidRDefault="00234461" w:rsidP="008150D7">
      <w:pPr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297851">
        <w:rPr>
          <w:b/>
          <w:bCs/>
          <w:sz w:val="28"/>
          <w:szCs w:val="28"/>
          <w:lang w:val="uk-UA" w:eastAsia="en-US"/>
        </w:rPr>
        <w:t>Підсумок (1 год.)</w:t>
      </w:r>
    </w:p>
    <w:p w:rsidR="00234461" w:rsidRPr="00297851" w:rsidRDefault="00234461" w:rsidP="008150D7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297851">
        <w:rPr>
          <w:bCs/>
          <w:sz w:val="28"/>
          <w:szCs w:val="28"/>
          <w:lang w:val="uk-UA" w:eastAsia="en-US"/>
        </w:rPr>
        <w:t>Узагальнення вивченого матеріалу.</w:t>
      </w:r>
    </w:p>
    <w:p w:rsidR="00234461" w:rsidRPr="00297851" w:rsidRDefault="00234461" w:rsidP="008150D7">
      <w:pPr>
        <w:jc w:val="center"/>
        <w:rPr>
          <w:bCs/>
          <w:spacing w:val="-13"/>
          <w:sz w:val="28"/>
          <w:szCs w:val="28"/>
          <w:lang w:val="uk-UA" w:eastAsia="en-US"/>
        </w:rPr>
      </w:pPr>
    </w:p>
    <w:p w:rsidR="00234461" w:rsidRPr="00297851" w:rsidRDefault="00234461" w:rsidP="008150D7">
      <w:pPr>
        <w:jc w:val="center"/>
        <w:rPr>
          <w:b/>
          <w:bCs/>
          <w:spacing w:val="-13"/>
          <w:sz w:val="28"/>
          <w:szCs w:val="28"/>
          <w:lang w:val="uk-UA" w:eastAsia="en-US"/>
        </w:rPr>
      </w:pPr>
    </w:p>
    <w:p w:rsidR="00234461" w:rsidRPr="005F085D" w:rsidRDefault="00234461" w:rsidP="005F085D">
      <w:pPr>
        <w:spacing w:line="228" w:lineRule="auto"/>
        <w:jc w:val="center"/>
        <w:rPr>
          <w:b/>
          <w:bCs/>
          <w:spacing w:val="-13"/>
          <w:sz w:val="28"/>
          <w:szCs w:val="26"/>
          <w:lang w:val="uk-UA" w:eastAsia="en-US"/>
        </w:rPr>
      </w:pPr>
      <w:r w:rsidRPr="00297851">
        <w:rPr>
          <w:b/>
          <w:bCs/>
          <w:spacing w:val="-13"/>
          <w:sz w:val="28"/>
          <w:szCs w:val="28"/>
          <w:lang w:val="uk-UA" w:eastAsia="en-US"/>
        </w:rPr>
        <w:br w:type="page"/>
      </w:r>
      <w:r w:rsidRPr="005F085D">
        <w:rPr>
          <w:b/>
          <w:bCs/>
          <w:spacing w:val="-13"/>
          <w:sz w:val="28"/>
          <w:szCs w:val="26"/>
          <w:lang w:val="uk-UA" w:eastAsia="en-US"/>
        </w:rPr>
        <w:lastRenderedPageBreak/>
        <w:t>ПРОГНОЗОВАНИЙ РЕЗУЛЬТАТ</w:t>
      </w:r>
    </w:p>
    <w:p w:rsidR="00234461" w:rsidRPr="005F085D" w:rsidRDefault="00234461" w:rsidP="005F085D">
      <w:pPr>
        <w:spacing w:line="228" w:lineRule="auto"/>
        <w:jc w:val="both"/>
        <w:rPr>
          <w:bCs/>
          <w:i/>
          <w:sz w:val="28"/>
          <w:szCs w:val="26"/>
          <w:lang w:val="uk-UA" w:eastAsia="en-US"/>
        </w:rPr>
      </w:pPr>
      <w:r w:rsidRPr="005F085D">
        <w:rPr>
          <w:bCs/>
          <w:i/>
          <w:sz w:val="28"/>
          <w:szCs w:val="26"/>
          <w:lang w:val="uk-UA" w:eastAsia="en-US"/>
        </w:rPr>
        <w:t xml:space="preserve">Вихованці </w:t>
      </w:r>
      <w:r w:rsidR="00D22A05" w:rsidRPr="005F085D">
        <w:rPr>
          <w:bCs/>
          <w:i/>
          <w:sz w:val="28"/>
          <w:szCs w:val="26"/>
          <w:lang w:val="uk-UA" w:eastAsia="en-US"/>
        </w:rPr>
        <w:t>знатимуть</w:t>
      </w:r>
      <w:r w:rsidRPr="005F085D">
        <w:rPr>
          <w:bCs/>
          <w:i/>
          <w:sz w:val="28"/>
          <w:szCs w:val="26"/>
          <w:lang w:val="uk-UA" w:eastAsia="en-US"/>
        </w:rPr>
        <w:t xml:space="preserve">: 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основи загальновійськового бою, обов’язки солдата в бою, основні положення щодо підготовки та ведення бою механізованим відділенням;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матеріальну частину стрілецької зброї, її бойові можливості,</w:t>
      </w:r>
      <w:r w:rsidR="00D22A05" w:rsidRPr="005F085D">
        <w:rPr>
          <w:bCs/>
          <w:sz w:val="28"/>
          <w:szCs w:val="26"/>
          <w:lang w:val="uk-UA" w:eastAsia="en-US"/>
        </w:rPr>
        <w:t xml:space="preserve"> </w:t>
      </w:r>
      <w:r w:rsidRPr="005F085D">
        <w:rPr>
          <w:bCs/>
          <w:sz w:val="28"/>
          <w:szCs w:val="26"/>
          <w:lang w:val="uk-UA" w:eastAsia="en-US"/>
        </w:rPr>
        <w:t>порядок підготовки зброї до стрільби, основи та правила стрільби;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основні положення Стройового статуту (строї та їх характеристики, сигнали управління строєм);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завдання та способи розвідки місцевості, порядок орієнтування та порядок роботи з компасом на місцевості;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вплив вражаючих факторів надзвичайних ситуацій на людину, медичну характеристику враження людей від дії стихійного лиха, виробничих аварій та катастроф, вражаючих факторів зброї масового враження, запалювальних та небезпечних речовин;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 заходи, ліки т</w:t>
      </w:r>
      <w:r w:rsidRPr="005F085D">
        <w:rPr>
          <w:sz w:val="28"/>
          <w:szCs w:val="26"/>
          <w:lang w:val="uk-UA" w:eastAsia="en-US"/>
        </w:rPr>
        <w:t>а</w:t>
      </w:r>
      <w:r w:rsidRPr="005F085D">
        <w:rPr>
          <w:bCs/>
          <w:sz w:val="28"/>
          <w:szCs w:val="26"/>
          <w:lang w:val="uk-UA" w:eastAsia="en-US"/>
        </w:rPr>
        <w:t xml:space="preserve"> засоби першої медичної допомоги при різноманітних ушкодженнях та хворобах;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 xml:space="preserve">- порядок надання першої медичної допомоги хворим, лікарські препарати </w:t>
      </w:r>
      <w:r w:rsidRPr="005F085D">
        <w:rPr>
          <w:sz w:val="28"/>
          <w:szCs w:val="26"/>
          <w:lang w:val="uk-UA" w:eastAsia="en-US"/>
        </w:rPr>
        <w:t>та</w:t>
      </w:r>
      <w:r w:rsidRPr="005F085D">
        <w:rPr>
          <w:bCs/>
          <w:sz w:val="28"/>
          <w:szCs w:val="26"/>
          <w:lang w:val="uk-UA" w:eastAsia="en-US"/>
        </w:rPr>
        <w:t xml:space="preserve"> засоби догляду за хворими.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i/>
          <w:sz w:val="28"/>
          <w:szCs w:val="26"/>
          <w:lang w:val="uk-UA" w:eastAsia="en-US"/>
        </w:rPr>
      </w:pPr>
      <w:r w:rsidRPr="005F085D">
        <w:rPr>
          <w:i/>
          <w:sz w:val="28"/>
          <w:szCs w:val="26"/>
          <w:lang w:val="uk-UA" w:eastAsia="en-US"/>
        </w:rPr>
        <w:t xml:space="preserve">Вихованці </w:t>
      </w:r>
      <w:r w:rsidR="00D22A05" w:rsidRPr="005F085D">
        <w:rPr>
          <w:i/>
          <w:sz w:val="28"/>
          <w:szCs w:val="26"/>
          <w:lang w:val="uk-UA" w:eastAsia="en-US"/>
        </w:rPr>
        <w:t>вмітимуть</w:t>
      </w:r>
      <w:r w:rsidRPr="005F085D">
        <w:rPr>
          <w:i/>
          <w:sz w:val="28"/>
          <w:szCs w:val="26"/>
          <w:lang w:val="uk-UA" w:eastAsia="en-US"/>
        </w:rPr>
        <w:t>: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діяти й реагувати в будь-якій ситуації у відповідності до своїх обов’язків та норм міжнародного гуманітарного права;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пересуватися на полі бою, готувати вогневу позицію й вести спостереження, діяти в різних умовах тактичної обстановки;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готувати зброю до стрільби, вести розвідку, влучно вражати противника, метати ручні гранати,</w:t>
      </w:r>
      <w:r w:rsidR="00D22A05" w:rsidRPr="005F085D">
        <w:rPr>
          <w:bCs/>
          <w:sz w:val="28"/>
          <w:szCs w:val="26"/>
          <w:lang w:val="uk-UA" w:eastAsia="en-US"/>
        </w:rPr>
        <w:t xml:space="preserve"> </w:t>
      </w:r>
      <w:r w:rsidRPr="005F085D">
        <w:rPr>
          <w:bCs/>
          <w:sz w:val="28"/>
          <w:szCs w:val="26"/>
          <w:lang w:val="uk-UA" w:eastAsia="en-US"/>
        </w:rPr>
        <w:t>усувати несправності, які виникають під час стрільби;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 xml:space="preserve">- виконувати стройові прийоми, злагоджено діяти в складі навчального підрозділу в пішому порядку(за командами </w:t>
      </w:r>
      <w:r w:rsidRPr="005F085D">
        <w:rPr>
          <w:sz w:val="28"/>
          <w:szCs w:val="26"/>
          <w:lang w:val="uk-UA" w:eastAsia="en-US"/>
        </w:rPr>
        <w:t>та</w:t>
      </w:r>
      <w:r w:rsidRPr="005F085D">
        <w:rPr>
          <w:bCs/>
          <w:sz w:val="28"/>
          <w:szCs w:val="26"/>
          <w:lang w:val="uk-UA" w:eastAsia="en-US"/>
        </w:rPr>
        <w:t xml:space="preserve"> сигналами управління строєм);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орієнтуватисянамісцевості,вестиспостереження</w:t>
      </w:r>
      <w:r w:rsidRPr="005F085D">
        <w:rPr>
          <w:sz w:val="28"/>
          <w:szCs w:val="26"/>
          <w:lang w:val="uk-UA" w:eastAsia="en-US"/>
        </w:rPr>
        <w:t>та</w:t>
      </w:r>
      <w:r w:rsidRPr="005F085D">
        <w:rPr>
          <w:bCs/>
          <w:sz w:val="28"/>
          <w:szCs w:val="26"/>
          <w:lang w:val="uk-UA" w:eastAsia="en-US"/>
        </w:rPr>
        <w:t>оглядатимісцевість, складати схему орієнтирів;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переносити короткотривалі фізичні та психологічні навантаження, успішно діяти в умовах сучасного бою; виробляти загальну витривалість, силу й швидкість;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користуватися засобами індивідуального захисту, діяти в умовах застосування зброї масового враження, запалювальних речовин та впливу не безпечних хімічних речовин, проводити часткову санітарну обробку;</w:t>
      </w:r>
    </w:p>
    <w:p w:rsidR="00234461" w:rsidRPr="005F085D" w:rsidRDefault="00234461" w:rsidP="005F085D">
      <w:pPr>
        <w:spacing w:line="228" w:lineRule="auto"/>
        <w:ind w:left="142" w:hanging="142"/>
        <w:jc w:val="both"/>
        <w:rPr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користуватися приладами радіаційної та хімічної розвідки, проводити аналіз небезпеки оточуючого середовища;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 xml:space="preserve">- </w:t>
      </w:r>
      <w:r w:rsidRPr="005F085D">
        <w:rPr>
          <w:sz w:val="28"/>
          <w:szCs w:val="26"/>
          <w:lang w:val="uk-UA" w:eastAsia="en-US"/>
        </w:rPr>
        <w:t>надавати першу медичну допомогу хворим, постраждалим від надзвичайних ситуацій.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rFonts w:eastAsia="Batang"/>
          <w:i/>
          <w:sz w:val="28"/>
          <w:szCs w:val="26"/>
          <w:lang w:val="uk-UA" w:eastAsia="uk-UA"/>
        </w:rPr>
      </w:pPr>
      <w:r w:rsidRPr="005F085D">
        <w:rPr>
          <w:rFonts w:eastAsia="Batang"/>
          <w:i/>
          <w:sz w:val="28"/>
          <w:szCs w:val="26"/>
          <w:lang w:val="uk-UA" w:eastAsia="uk-UA"/>
        </w:rPr>
        <w:t xml:space="preserve">Вихованці </w:t>
      </w:r>
      <w:r w:rsidR="00D22A05" w:rsidRPr="005F085D">
        <w:rPr>
          <w:rFonts w:eastAsia="Batang"/>
          <w:i/>
          <w:sz w:val="28"/>
          <w:szCs w:val="26"/>
          <w:lang w:val="uk-UA" w:eastAsia="uk-UA"/>
        </w:rPr>
        <w:t xml:space="preserve">набудуть </w:t>
      </w:r>
      <w:r w:rsidRPr="005F085D">
        <w:rPr>
          <w:rFonts w:eastAsia="Batang"/>
          <w:i/>
          <w:sz w:val="28"/>
          <w:szCs w:val="26"/>
          <w:lang w:val="uk-UA" w:eastAsia="uk-UA"/>
        </w:rPr>
        <w:t>досвід</w:t>
      </w:r>
      <w:r w:rsidR="00D22A05" w:rsidRPr="005F085D">
        <w:rPr>
          <w:rFonts w:eastAsia="Batang"/>
          <w:i/>
          <w:sz w:val="28"/>
          <w:szCs w:val="26"/>
          <w:lang w:val="uk-UA" w:eastAsia="uk-UA"/>
        </w:rPr>
        <w:t>у</w:t>
      </w:r>
      <w:r w:rsidRPr="005F085D">
        <w:rPr>
          <w:rFonts w:eastAsia="Batang"/>
          <w:i/>
          <w:sz w:val="28"/>
          <w:szCs w:val="26"/>
          <w:lang w:val="uk-UA" w:eastAsia="uk-UA"/>
        </w:rPr>
        <w:t>: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sz w:val="28"/>
          <w:szCs w:val="26"/>
          <w:lang w:val="uk-UA" w:eastAsia="en-US"/>
        </w:rPr>
      </w:pPr>
      <w:r w:rsidRPr="005F085D">
        <w:rPr>
          <w:sz w:val="28"/>
          <w:szCs w:val="26"/>
          <w:lang w:val="uk-UA" w:eastAsia="en-US"/>
        </w:rPr>
        <w:t>- реагування в складних ситуаціях мирного та воєнного часу;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sz w:val="28"/>
          <w:szCs w:val="26"/>
          <w:lang w:val="uk-UA" w:eastAsia="en-US"/>
        </w:rPr>
      </w:pPr>
      <w:r w:rsidRPr="005F085D">
        <w:rPr>
          <w:sz w:val="28"/>
          <w:szCs w:val="26"/>
          <w:lang w:val="uk-UA" w:eastAsia="en-US"/>
        </w:rPr>
        <w:t>- дій у наступі та в обороні у складі бойових груп і відділень;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jc w:val="both"/>
        <w:rPr>
          <w:sz w:val="28"/>
          <w:szCs w:val="26"/>
          <w:lang w:val="uk-UA" w:eastAsia="en-US"/>
        </w:rPr>
      </w:pPr>
      <w:r w:rsidRPr="005F085D">
        <w:rPr>
          <w:sz w:val="28"/>
          <w:szCs w:val="26"/>
          <w:lang w:val="uk-UA" w:eastAsia="en-US"/>
        </w:rPr>
        <w:t>- орієнтування на місцевості;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sz w:val="28"/>
          <w:szCs w:val="26"/>
          <w:lang w:val="uk-UA" w:eastAsia="en-US"/>
        </w:rPr>
      </w:pPr>
      <w:r w:rsidRPr="005F085D">
        <w:rPr>
          <w:sz w:val="28"/>
          <w:szCs w:val="26"/>
          <w:lang w:val="uk-UA" w:eastAsia="en-US"/>
        </w:rPr>
        <w:t>- подолання перешкод, самозахисту в бою, пересування по пересічній місцевості в пішому порядку;</w:t>
      </w:r>
    </w:p>
    <w:p w:rsidR="00234461" w:rsidRPr="005F085D" w:rsidRDefault="00234461" w:rsidP="005F085D">
      <w:pPr>
        <w:shd w:val="clear" w:color="auto" w:fill="FFFFFF"/>
        <w:spacing w:line="228" w:lineRule="auto"/>
        <w:ind w:left="140" w:hanging="140"/>
        <w:contextualSpacing/>
        <w:rPr>
          <w:sz w:val="28"/>
          <w:szCs w:val="26"/>
          <w:lang w:val="uk-UA" w:eastAsia="en-US"/>
        </w:rPr>
      </w:pPr>
      <w:r w:rsidRPr="005F085D">
        <w:rPr>
          <w:sz w:val="28"/>
          <w:szCs w:val="26"/>
          <w:lang w:val="uk-UA" w:eastAsia="en-US"/>
        </w:rPr>
        <w:t>- проведення реанімаційних заходів, накладення пов’язок при пораненнях, прийомів зупинки кровотечі, засобів іммобілізації переломів, першої медичної допомоги при різноманітних отруєннях;</w:t>
      </w:r>
    </w:p>
    <w:p w:rsidR="00234461" w:rsidRPr="005F085D" w:rsidRDefault="00234461" w:rsidP="005F085D">
      <w:pPr>
        <w:spacing w:line="228" w:lineRule="auto"/>
        <w:rPr>
          <w:bCs/>
          <w:sz w:val="28"/>
          <w:szCs w:val="26"/>
          <w:lang w:val="uk-UA" w:eastAsia="en-US"/>
        </w:rPr>
      </w:pPr>
      <w:r w:rsidRPr="005F085D">
        <w:rPr>
          <w:bCs/>
          <w:sz w:val="28"/>
          <w:szCs w:val="26"/>
          <w:lang w:val="uk-UA" w:eastAsia="en-US"/>
        </w:rPr>
        <w:t>- догляду за хворими.</w:t>
      </w:r>
    </w:p>
    <w:p w:rsidR="00234461" w:rsidRPr="00297851" w:rsidRDefault="005F085D" w:rsidP="00165FD0">
      <w:pPr>
        <w:widowControl w:val="0"/>
        <w:numPr>
          <w:ilvl w:val="12"/>
          <w:numId w:val="0"/>
        </w:numPr>
        <w:suppressLineNumbers/>
        <w:suppressAutoHyphens/>
        <w:ind w:firstLine="284"/>
        <w:jc w:val="right"/>
        <w:rPr>
          <w:b/>
          <w:i/>
          <w:sz w:val="28"/>
          <w:szCs w:val="26"/>
          <w:u w:val="single"/>
          <w:lang w:val="uk-UA"/>
        </w:rPr>
      </w:pPr>
      <w:r>
        <w:rPr>
          <w:b/>
          <w:i/>
          <w:sz w:val="28"/>
          <w:szCs w:val="26"/>
          <w:u w:val="single"/>
          <w:lang w:val="uk-UA"/>
        </w:rPr>
        <w:lastRenderedPageBreak/>
        <w:br w:type="page"/>
      </w:r>
      <w:r w:rsidR="00234461" w:rsidRPr="00297851">
        <w:rPr>
          <w:b/>
          <w:i/>
          <w:sz w:val="28"/>
          <w:szCs w:val="26"/>
          <w:u w:val="single"/>
          <w:lang w:val="uk-UA"/>
        </w:rPr>
        <w:t>Додаток 3</w:t>
      </w:r>
    </w:p>
    <w:p w:rsidR="00234461" w:rsidRPr="00297851" w:rsidRDefault="00234461" w:rsidP="00165FD0">
      <w:pPr>
        <w:widowControl w:val="0"/>
        <w:numPr>
          <w:ilvl w:val="12"/>
          <w:numId w:val="0"/>
        </w:numPr>
        <w:suppressLineNumbers/>
        <w:suppressAutoHyphens/>
        <w:ind w:firstLine="284"/>
        <w:jc w:val="right"/>
        <w:rPr>
          <w:b/>
          <w:sz w:val="28"/>
          <w:szCs w:val="26"/>
          <w:lang w:val="uk-UA"/>
        </w:rPr>
      </w:pPr>
    </w:p>
    <w:p w:rsidR="00234461" w:rsidRPr="00297851" w:rsidRDefault="00234461" w:rsidP="00297851">
      <w:pPr>
        <w:widowControl w:val="0"/>
        <w:numPr>
          <w:ilvl w:val="12"/>
          <w:numId w:val="0"/>
        </w:numPr>
        <w:suppressLineNumbers/>
        <w:suppressAutoHyphens/>
        <w:jc w:val="center"/>
        <w:rPr>
          <w:b/>
          <w:sz w:val="28"/>
          <w:szCs w:val="26"/>
          <w:lang w:val="uk-UA"/>
        </w:rPr>
      </w:pPr>
      <w:r w:rsidRPr="00297851">
        <w:rPr>
          <w:b/>
          <w:sz w:val="28"/>
          <w:szCs w:val="26"/>
          <w:lang w:val="uk-UA"/>
        </w:rPr>
        <w:t xml:space="preserve">Фінансування заходів щодо вдосконалення та модернізації приміщень </w:t>
      </w:r>
    </w:p>
    <w:p w:rsidR="00234461" w:rsidRPr="00297851" w:rsidRDefault="00234461" w:rsidP="00297851">
      <w:pPr>
        <w:widowControl w:val="0"/>
        <w:numPr>
          <w:ilvl w:val="12"/>
          <w:numId w:val="0"/>
        </w:numPr>
        <w:suppressLineNumbers/>
        <w:suppressAutoHyphens/>
        <w:jc w:val="center"/>
        <w:rPr>
          <w:b/>
          <w:sz w:val="28"/>
          <w:szCs w:val="26"/>
          <w:lang w:val="uk-UA"/>
        </w:rPr>
      </w:pPr>
      <w:r w:rsidRPr="00297851">
        <w:rPr>
          <w:b/>
          <w:sz w:val="28"/>
          <w:szCs w:val="26"/>
          <w:lang w:val="uk-UA"/>
        </w:rPr>
        <w:t>ДНЗ «Сумське вище професійне училище будівництва та автотранспорту»</w:t>
      </w:r>
    </w:p>
    <w:p w:rsidR="00234461" w:rsidRPr="00297851" w:rsidRDefault="00234461" w:rsidP="00297851">
      <w:pPr>
        <w:widowControl w:val="0"/>
        <w:numPr>
          <w:ilvl w:val="12"/>
          <w:numId w:val="0"/>
        </w:numPr>
        <w:suppressLineNumbers/>
        <w:suppressAutoHyphens/>
        <w:jc w:val="center"/>
        <w:rPr>
          <w:b/>
          <w:sz w:val="28"/>
          <w:szCs w:val="26"/>
          <w:lang w:val="uk-UA"/>
        </w:rPr>
      </w:pPr>
      <w:r w:rsidRPr="00297851">
        <w:rPr>
          <w:b/>
          <w:sz w:val="28"/>
          <w:szCs w:val="26"/>
          <w:lang w:val="uk-UA"/>
        </w:rPr>
        <w:t xml:space="preserve">для створення обласного центру патріотичного виховання </w:t>
      </w:r>
    </w:p>
    <w:p w:rsidR="00234461" w:rsidRPr="00297851" w:rsidRDefault="00234461" w:rsidP="00297851">
      <w:pPr>
        <w:widowControl w:val="0"/>
        <w:numPr>
          <w:ilvl w:val="12"/>
          <w:numId w:val="0"/>
        </w:numPr>
        <w:suppressLineNumbers/>
        <w:suppressAutoHyphens/>
        <w:jc w:val="center"/>
        <w:rPr>
          <w:b/>
          <w:sz w:val="28"/>
          <w:szCs w:val="26"/>
          <w:lang w:val="uk-UA"/>
        </w:rPr>
      </w:pPr>
      <w:r w:rsidRPr="00297851">
        <w:rPr>
          <w:b/>
          <w:sz w:val="28"/>
          <w:szCs w:val="26"/>
          <w:lang w:val="uk-UA"/>
        </w:rPr>
        <w:t>«Молодий патріот»</w:t>
      </w:r>
    </w:p>
    <w:p w:rsidR="00234461" w:rsidRPr="00297851" w:rsidRDefault="00234461" w:rsidP="00165FD0">
      <w:pPr>
        <w:widowControl w:val="0"/>
        <w:numPr>
          <w:ilvl w:val="12"/>
          <w:numId w:val="0"/>
        </w:numPr>
        <w:suppressLineNumbers/>
        <w:suppressAutoHyphens/>
        <w:ind w:firstLine="284"/>
        <w:jc w:val="both"/>
        <w:rPr>
          <w:szCs w:val="26"/>
          <w:lang w:val="uk-UA"/>
        </w:rPr>
      </w:pPr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7212"/>
        <w:gridCol w:w="1478"/>
      </w:tblGrid>
      <w:tr w:rsidR="0093717C" w:rsidRPr="005F085D" w:rsidTr="00D22A05">
        <w:trPr>
          <w:trHeight w:val="562"/>
          <w:jc w:val="center"/>
        </w:trPr>
        <w:tc>
          <w:tcPr>
            <w:tcW w:w="506" w:type="dxa"/>
            <w:vAlign w:val="center"/>
          </w:tcPr>
          <w:p w:rsidR="0093717C" w:rsidRPr="005F085D" w:rsidRDefault="0093717C" w:rsidP="008862FB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№ з/п</w:t>
            </w:r>
          </w:p>
        </w:tc>
        <w:tc>
          <w:tcPr>
            <w:tcW w:w="7212" w:type="dxa"/>
            <w:vAlign w:val="center"/>
          </w:tcPr>
          <w:p w:rsidR="0093717C" w:rsidRPr="005F085D" w:rsidRDefault="0093717C" w:rsidP="008862FB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Назва заходу</w:t>
            </w:r>
          </w:p>
        </w:tc>
        <w:tc>
          <w:tcPr>
            <w:tcW w:w="1478" w:type="dxa"/>
            <w:vAlign w:val="center"/>
          </w:tcPr>
          <w:p w:rsidR="0093717C" w:rsidRPr="005F085D" w:rsidRDefault="0093717C" w:rsidP="008862FB">
            <w:pPr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 xml:space="preserve">Потреба в коштах, </w:t>
            </w:r>
          </w:p>
          <w:p w:rsidR="0093717C" w:rsidRPr="005F085D" w:rsidRDefault="0093717C" w:rsidP="008862FB">
            <w:pPr>
              <w:jc w:val="center"/>
              <w:rPr>
                <w:sz w:val="28"/>
                <w:lang w:val="uk-UA"/>
              </w:rPr>
            </w:pPr>
            <w:proofErr w:type="spellStart"/>
            <w:r w:rsidRPr="005F085D">
              <w:rPr>
                <w:sz w:val="28"/>
                <w:lang w:val="uk-UA"/>
              </w:rPr>
              <w:t>тис.грн</w:t>
            </w:r>
            <w:proofErr w:type="spellEnd"/>
            <w:r w:rsidRPr="005F085D">
              <w:rPr>
                <w:sz w:val="28"/>
                <w:lang w:val="uk-UA"/>
              </w:rPr>
              <w:t>.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8862FB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93717C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 xml:space="preserve">Ремонт та облаштування </w:t>
            </w:r>
            <w:r w:rsidRPr="005F085D">
              <w:rPr>
                <w:sz w:val="28"/>
                <w:szCs w:val="26"/>
                <w:lang w:val="uk-UA"/>
              </w:rPr>
              <w:t xml:space="preserve">стрілецького </w:t>
            </w:r>
            <w:r w:rsidRPr="005F085D">
              <w:rPr>
                <w:sz w:val="28"/>
                <w:lang w:val="uk-UA"/>
              </w:rPr>
              <w:t>тиру, додаткових приміщень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1250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8862FB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93717C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Устаткування лазерного тиру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250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8862FB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8862FB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 xml:space="preserve">Придбання обладнання та інвентаря (комп’ютер, мультимедійне обладнання, меблі, наочні посібники, натуральні зразки, муляжі, </w:t>
            </w:r>
            <w:proofErr w:type="spellStart"/>
            <w:r w:rsidRPr="005F085D">
              <w:rPr>
                <w:sz w:val="28"/>
                <w:lang w:val="uk-UA"/>
              </w:rPr>
              <w:t>спецформа</w:t>
            </w:r>
            <w:proofErr w:type="spellEnd"/>
            <w:r w:rsidRPr="005F085D">
              <w:rPr>
                <w:sz w:val="28"/>
                <w:lang w:val="uk-UA"/>
              </w:rPr>
              <w:t>, спортивний інвентар, медичні засоби, діючі стенди, навчальні тренажери тощо)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500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8862FB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8862FB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Модернізація спортивного майданчика та смуги перешкод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400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753302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lang w:val="uk-UA"/>
              </w:rPr>
            </w:pPr>
            <w:r w:rsidRPr="005F085D">
              <w:rPr>
                <w:sz w:val="28"/>
                <w:szCs w:val="26"/>
                <w:lang w:val="uk-UA"/>
              </w:rPr>
              <w:t xml:space="preserve">Створення номерів </w:t>
            </w:r>
            <w:proofErr w:type="spellStart"/>
            <w:r w:rsidRPr="005F085D">
              <w:rPr>
                <w:sz w:val="28"/>
                <w:szCs w:val="26"/>
                <w:lang w:val="uk-UA"/>
              </w:rPr>
              <w:t>казарменного</w:t>
            </w:r>
            <w:proofErr w:type="spellEnd"/>
            <w:r w:rsidRPr="005F085D">
              <w:rPr>
                <w:sz w:val="28"/>
                <w:szCs w:val="26"/>
                <w:lang w:val="uk-UA"/>
              </w:rPr>
              <w:t xml:space="preserve"> типу в гуртожитку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300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297851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szCs w:val="26"/>
                <w:lang w:val="uk-UA"/>
              </w:rPr>
            </w:pPr>
            <w:r w:rsidRPr="005F085D">
              <w:rPr>
                <w:sz w:val="28"/>
                <w:szCs w:val="26"/>
                <w:lang w:val="uk-UA"/>
              </w:rPr>
              <w:t>Придбання пасажирського автотранспорту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1200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297851">
            <w:pPr>
              <w:pStyle w:val="a5"/>
              <w:widowControl w:val="0"/>
              <w:numPr>
                <w:ilvl w:val="0"/>
                <w:numId w:val="41"/>
              </w:numPr>
              <w:suppressLineNumbers/>
              <w:suppressAutoHyphens/>
              <w:jc w:val="both"/>
              <w:rPr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rPr>
                <w:sz w:val="28"/>
                <w:szCs w:val="26"/>
                <w:lang w:val="uk-UA"/>
              </w:rPr>
            </w:pPr>
            <w:r w:rsidRPr="005F085D">
              <w:rPr>
                <w:sz w:val="28"/>
                <w:szCs w:val="26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478" w:type="dxa"/>
          </w:tcPr>
          <w:p w:rsidR="0093717C" w:rsidRPr="005F085D" w:rsidRDefault="0093717C" w:rsidP="00297851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sz w:val="28"/>
                <w:lang w:val="uk-UA"/>
              </w:rPr>
            </w:pPr>
            <w:r w:rsidRPr="005F085D">
              <w:rPr>
                <w:sz w:val="28"/>
                <w:lang w:val="uk-UA"/>
              </w:rPr>
              <w:t>150</w:t>
            </w:r>
          </w:p>
        </w:tc>
      </w:tr>
      <w:tr w:rsidR="0093717C" w:rsidRPr="005F085D" w:rsidTr="00D22A05">
        <w:trPr>
          <w:jc w:val="center"/>
        </w:trPr>
        <w:tc>
          <w:tcPr>
            <w:tcW w:w="506" w:type="dxa"/>
          </w:tcPr>
          <w:p w:rsidR="0093717C" w:rsidRPr="005F085D" w:rsidRDefault="0093717C" w:rsidP="0093717C">
            <w:pPr>
              <w:pStyle w:val="a5"/>
              <w:widowControl w:val="0"/>
              <w:suppressLineNumbers/>
              <w:suppressAutoHyphens/>
              <w:ind w:left="0"/>
              <w:jc w:val="both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212" w:type="dxa"/>
          </w:tcPr>
          <w:p w:rsidR="0093717C" w:rsidRPr="005F085D" w:rsidRDefault="0093717C" w:rsidP="0093717C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right"/>
              <w:rPr>
                <w:b/>
                <w:i/>
                <w:sz w:val="28"/>
                <w:szCs w:val="26"/>
                <w:lang w:val="uk-UA"/>
              </w:rPr>
            </w:pPr>
            <w:r w:rsidRPr="005F085D">
              <w:rPr>
                <w:b/>
                <w:i/>
                <w:sz w:val="28"/>
                <w:szCs w:val="26"/>
                <w:lang w:val="uk-UA"/>
              </w:rPr>
              <w:t>Всього:</w:t>
            </w:r>
          </w:p>
        </w:tc>
        <w:tc>
          <w:tcPr>
            <w:tcW w:w="1478" w:type="dxa"/>
          </w:tcPr>
          <w:p w:rsidR="0093717C" w:rsidRPr="005F085D" w:rsidRDefault="0093717C" w:rsidP="0093717C">
            <w:pPr>
              <w:widowControl w:val="0"/>
              <w:numPr>
                <w:ilvl w:val="12"/>
                <w:numId w:val="0"/>
              </w:numPr>
              <w:suppressLineNumbers/>
              <w:suppressAutoHyphens/>
              <w:jc w:val="center"/>
              <w:rPr>
                <w:b/>
                <w:i/>
                <w:sz w:val="28"/>
                <w:lang w:val="uk-UA"/>
              </w:rPr>
            </w:pPr>
            <w:r w:rsidRPr="005F085D">
              <w:rPr>
                <w:b/>
                <w:i/>
                <w:sz w:val="28"/>
                <w:lang w:val="uk-UA"/>
              </w:rPr>
              <w:fldChar w:fldCharType="begin"/>
            </w:r>
            <w:r w:rsidRPr="005F085D">
              <w:rPr>
                <w:b/>
                <w:i/>
                <w:sz w:val="28"/>
                <w:lang w:val="uk-UA"/>
              </w:rPr>
              <w:instrText xml:space="preserve"> =SUM(ABOVE) </w:instrText>
            </w:r>
            <w:r w:rsidRPr="005F085D">
              <w:rPr>
                <w:b/>
                <w:i/>
                <w:sz w:val="28"/>
                <w:lang w:val="uk-UA"/>
              </w:rPr>
              <w:fldChar w:fldCharType="separate"/>
            </w:r>
            <w:r w:rsidRPr="005F085D">
              <w:rPr>
                <w:b/>
                <w:i/>
                <w:noProof/>
                <w:sz w:val="28"/>
                <w:lang w:val="uk-UA"/>
              </w:rPr>
              <w:t>4050</w:t>
            </w:r>
            <w:r w:rsidRPr="005F085D">
              <w:rPr>
                <w:b/>
                <w:i/>
                <w:sz w:val="28"/>
                <w:lang w:val="uk-UA"/>
              </w:rPr>
              <w:fldChar w:fldCharType="end"/>
            </w:r>
          </w:p>
        </w:tc>
      </w:tr>
    </w:tbl>
    <w:p w:rsidR="00234461" w:rsidRPr="00297851" w:rsidRDefault="00234461" w:rsidP="00165FD0">
      <w:pPr>
        <w:widowControl w:val="0"/>
        <w:numPr>
          <w:ilvl w:val="12"/>
          <w:numId w:val="0"/>
        </w:numPr>
        <w:suppressLineNumbers/>
        <w:suppressAutoHyphens/>
        <w:ind w:firstLine="284"/>
        <w:jc w:val="both"/>
        <w:rPr>
          <w:szCs w:val="26"/>
          <w:lang w:val="uk-UA"/>
        </w:rPr>
      </w:pPr>
    </w:p>
    <w:p w:rsidR="0093717C" w:rsidRPr="00D22A05" w:rsidRDefault="0093717C" w:rsidP="0093717C">
      <w:pPr>
        <w:rPr>
          <w:i/>
          <w:lang w:val="uk-UA"/>
        </w:rPr>
      </w:pPr>
      <w:r w:rsidRPr="00D22A05">
        <w:rPr>
          <w:i/>
          <w:u w:val="single"/>
          <w:lang w:val="uk-UA"/>
        </w:rPr>
        <w:t>Примітка:</w:t>
      </w:r>
      <w:r w:rsidRPr="00D22A05">
        <w:rPr>
          <w:i/>
          <w:lang w:val="uk-UA"/>
        </w:rPr>
        <w:t xml:space="preserve"> </w:t>
      </w:r>
    </w:p>
    <w:p w:rsidR="00234461" w:rsidRPr="00D22A05" w:rsidRDefault="0093717C" w:rsidP="0093717C">
      <w:pPr>
        <w:numPr>
          <w:ilvl w:val="0"/>
          <w:numId w:val="42"/>
        </w:numPr>
        <w:jc w:val="both"/>
        <w:rPr>
          <w:i/>
          <w:lang w:val="uk-UA"/>
        </w:rPr>
      </w:pPr>
      <w:r w:rsidRPr="00D22A05">
        <w:rPr>
          <w:i/>
          <w:lang w:val="uk-UA"/>
        </w:rPr>
        <w:t xml:space="preserve">Для функціонування Центру необхідно введення додаткових штатних одиниць </w:t>
      </w:r>
    </w:p>
    <w:p w:rsidR="0093717C" w:rsidRPr="00D22A05" w:rsidRDefault="0093717C" w:rsidP="0093717C">
      <w:pPr>
        <w:numPr>
          <w:ilvl w:val="0"/>
          <w:numId w:val="42"/>
        </w:numPr>
        <w:jc w:val="both"/>
        <w:rPr>
          <w:i/>
          <w:lang w:val="uk-UA"/>
        </w:rPr>
      </w:pPr>
      <w:r w:rsidRPr="00D22A05">
        <w:rPr>
          <w:i/>
          <w:lang w:val="uk-UA"/>
        </w:rPr>
        <w:t>Планується до відкриття Центру встановлення пам’ятної дошки  загиблому воїну АТО – учню училища</w:t>
      </w:r>
    </w:p>
    <w:p w:rsidR="006D5498" w:rsidRDefault="006D5498" w:rsidP="00D22A05">
      <w:pPr>
        <w:widowControl w:val="0"/>
        <w:numPr>
          <w:ilvl w:val="12"/>
          <w:numId w:val="0"/>
        </w:numPr>
        <w:suppressLineNumbers/>
        <w:suppressAutoHyphens/>
        <w:ind w:firstLine="284"/>
        <w:jc w:val="right"/>
        <w:rPr>
          <w:lang w:val="uk-UA"/>
        </w:rPr>
        <w:sectPr w:rsidR="006D5498" w:rsidSect="00165FD0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p w:rsidR="006D5498" w:rsidRDefault="006D5498" w:rsidP="00D22A05">
      <w:pPr>
        <w:widowControl w:val="0"/>
        <w:numPr>
          <w:ilvl w:val="12"/>
          <w:numId w:val="0"/>
        </w:numPr>
        <w:suppressLineNumbers/>
        <w:suppressAutoHyphens/>
        <w:ind w:firstLine="284"/>
        <w:jc w:val="right"/>
        <w:rPr>
          <w:lang w:val="uk-UA"/>
        </w:rPr>
      </w:pPr>
      <w:r w:rsidRPr="00297851">
        <w:rPr>
          <w:b/>
          <w:i/>
          <w:sz w:val="28"/>
          <w:szCs w:val="26"/>
          <w:u w:val="single"/>
          <w:lang w:val="uk-UA"/>
        </w:rPr>
        <w:t xml:space="preserve">Додаток </w:t>
      </w:r>
      <w:r>
        <w:rPr>
          <w:b/>
          <w:i/>
          <w:sz w:val="28"/>
          <w:szCs w:val="26"/>
          <w:u w:val="single"/>
          <w:lang w:val="uk-UA"/>
        </w:rPr>
        <w:t>4</w:t>
      </w:r>
    </w:p>
    <w:p w:rsidR="006D5498" w:rsidRDefault="006D5498" w:rsidP="006D549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D5498" w:rsidRDefault="006D5498" w:rsidP="006D5498">
      <w:pPr>
        <w:shd w:val="clear" w:color="auto" w:fill="FFFFFF"/>
        <w:jc w:val="center"/>
      </w:pPr>
      <w:r>
        <w:rPr>
          <w:b/>
          <w:bCs/>
          <w:sz w:val="28"/>
          <w:szCs w:val="28"/>
          <w:lang w:val="uk-UA"/>
        </w:rPr>
        <w:t>ПЛАН</w:t>
      </w:r>
    </w:p>
    <w:p w:rsidR="006D5498" w:rsidRDefault="006D5498" w:rsidP="006D549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заходів військово-патріотичного спрямування </w:t>
      </w:r>
    </w:p>
    <w:p w:rsidR="006D5498" w:rsidRDefault="006D5498" w:rsidP="006D5498">
      <w:pPr>
        <w:shd w:val="clear" w:color="auto" w:fill="FFFFFF"/>
        <w:jc w:val="center"/>
      </w:pPr>
      <w:r>
        <w:rPr>
          <w:b/>
          <w:bCs/>
          <w:sz w:val="28"/>
          <w:szCs w:val="28"/>
          <w:lang w:val="uk-UA"/>
        </w:rPr>
        <w:t>«Один день в армії» у військовій частині А1476</w:t>
      </w:r>
    </w:p>
    <w:p w:rsidR="006D5498" w:rsidRDefault="006D5498" w:rsidP="006D5498">
      <w:pPr>
        <w:spacing w:after="389" w:line="1" w:lineRule="exact"/>
        <w:jc w:val="center"/>
        <w:rPr>
          <w:sz w:val="2"/>
          <w:szCs w:val="2"/>
        </w:rPr>
      </w:pPr>
    </w:p>
    <w:tbl>
      <w:tblPr>
        <w:tblW w:w="0" w:type="auto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"/>
        <w:gridCol w:w="6902"/>
        <w:gridCol w:w="1686"/>
        <w:gridCol w:w="1701"/>
        <w:gridCol w:w="4413"/>
      </w:tblGrid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№ п/п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Сплано</w:t>
            </w:r>
            <w:bookmarkStart w:id="0" w:name="_GoBack"/>
            <w:bookmarkEnd w:id="0"/>
            <w:r w:rsidRPr="00AF5ECE">
              <w:rPr>
                <w:sz w:val="28"/>
                <w:lang w:val="uk-UA"/>
              </w:rPr>
              <w:t>вані заходи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Час проведення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Місце проведення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3"/>
                <w:sz w:val="28"/>
                <w:lang w:val="uk-UA"/>
              </w:rPr>
              <w:t xml:space="preserve">Відповідальний </w:t>
            </w:r>
            <w:r w:rsidRPr="00AF5ECE">
              <w:rPr>
                <w:sz w:val="28"/>
                <w:lang w:val="uk-UA"/>
              </w:rPr>
              <w:t>за виконання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Збір представниками навчальних закладів (ПТУ №11,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8.45 - 9.0.0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Біля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КПП№ 1</w:t>
            </w: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Представники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3"/>
                <w:sz w:val="28"/>
                <w:lang w:val="uk-UA"/>
              </w:rPr>
              <w:t>навчальних закладів,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1"/>
                <w:sz w:val="28"/>
                <w:lang w:val="uk-UA"/>
              </w:rPr>
              <w:t xml:space="preserve">ТВО ЗКЧ з МПЗ </w:t>
            </w:r>
            <w:r w:rsidRPr="00AF5ECE">
              <w:rPr>
                <w:spacing w:val="-3"/>
                <w:sz w:val="28"/>
                <w:lang w:val="uk-UA"/>
              </w:rPr>
              <w:t>м-р Власенко Р.О.,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ОВ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>з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 xml:space="preserve">МПЗ </w:t>
            </w:r>
            <w:r w:rsidRPr="00AF5ECE">
              <w:rPr>
                <w:spacing w:val="-3"/>
                <w:sz w:val="28"/>
                <w:lang w:val="uk-UA"/>
              </w:rPr>
              <w:t>к-н Бондаренко О.О.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6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ПТУ № 12) призовної молоді в районі розташування КШ1№ 1.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2.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pacing w:val="-2"/>
                <w:sz w:val="28"/>
                <w:lang w:val="uk-UA"/>
              </w:rPr>
              <w:t>Зустріч з музичним супроводженням оркестру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військової частини. Виконання композицій за планом начальника оркестру.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9.00-9.10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3"/>
                <w:sz w:val="28"/>
                <w:lang w:val="uk-UA"/>
              </w:rPr>
              <w:t>Алея в районі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КПП№1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НО </w:t>
            </w:r>
            <w:r w:rsidRPr="00AF5ECE">
              <w:rPr>
                <w:spacing w:val="-4"/>
                <w:sz w:val="28"/>
                <w:lang w:val="uk-UA"/>
              </w:rPr>
              <w:t xml:space="preserve">ст. л-т </w:t>
            </w:r>
            <w:proofErr w:type="spellStart"/>
            <w:r w:rsidRPr="00AF5ECE">
              <w:rPr>
                <w:spacing w:val="-4"/>
                <w:sz w:val="28"/>
                <w:lang w:val="uk-UA"/>
              </w:rPr>
              <w:t>Сочков</w:t>
            </w:r>
            <w:proofErr w:type="spellEnd"/>
            <w:r w:rsidRPr="00AF5ECE">
              <w:rPr>
                <w:spacing w:val="-4"/>
                <w:sz w:val="28"/>
                <w:lang w:val="uk-UA"/>
              </w:rPr>
              <w:t xml:space="preserve"> Є.О.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3.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pacing w:val="-2"/>
                <w:sz w:val="28"/>
                <w:lang w:val="uk-UA"/>
              </w:rPr>
              <w:t>Шикування на стройовому плацу частини. Виступ</w:t>
            </w:r>
          </w:p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командира військової частини (ТВО ЗКЧ з МПЗ) щодо </w:t>
            </w:r>
            <w:r w:rsidRPr="00AF5ECE">
              <w:rPr>
                <w:spacing w:val="-3"/>
                <w:sz w:val="28"/>
                <w:lang w:val="uk-UA"/>
              </w:rPr>
              <w:t>відкриття заходу «Один день в армії». Доведення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F5ECE">
              <w:rPr>
                <w:spacing w:val="-1"/>
                <w:sz w:val="28"/>
                <w:lang w:val="uk-UA"/>
              </w:rPr>
              <w:t xml:space="preserve">плану проведення заходів. Виконання оркестром Гімну </w:t>
            </w:r>
            <w:r w:rsidRPr="00AF5ECE">
              <w:rPr>
                <w:sz w:val="28"/>
                <w:lang w:val="uk-UA"/>
              </w:rPr>
              <w:t>України.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9.10-9.15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2"/>
                <w:sz w:val="28"/>
                <w:lang w:val="uk-UA"/>
              </w:rPr>
              <w:t>Стройовий плац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частини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ТВОКЧ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4"/>
                <w:sz w:val="28"/>
                <w:lang w:val="uk-UA"/>
              </w:rPr>
              <w:t xml:space="preserve">п/п-к Петрик О.А. </w:t>
            </w:r>
            <w:r w:rsidRPr="00AF5ECE">
              <w:rPr>
                <w:spacing w:val="-3"/>
                <w:sz w:val="28"/>
                <w:lang w:val="uk-UA"/>
              </w:rPr>
              <w:t>ТВО ЗКЧ по РОС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pacing w:val="-1"/>
                <w:sz w:val="28"/>
                <w:lang w:val="uk-UA"/>
              </w:rPr>
              <w:t>м-р Власенко Р.О.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НО </w:t>
            </w:r>
            <w:r w:rsidRPr="00AF5ECE">
              <w:rPr>
                <w:spacing w:val="-4"/>
                <w:sz w:val="28"/>
                <w:lang w:val="uk-UA"/>
              </w:rPr>
              <w:t xml:space="preserve">ст. л-т </w:t>
            </w:r>
            <w:proofErr w:type="spellStart"/>
            <w:r w:rsidRPr="00AF5ECE">
              <w:rPr>
                <w:spacing w:val="-4"/>
                <w:sz w:val="28"/>
                <w:lang w:val="uk-UA"/>
              </w:rPr>
              <w:t>Сочков</w:t>
            </w:r>
            <w:proofErr w:type="spellEnd"/>
            <w:r w:rsidRPr="00AF5ECE">
              <w:rPr>
                <w:spacing w:val="-4"/>
                <w:sz w:val="28"/>
                <w:lang w:val="uk-UA"/>
              </w:rPr>
              <w:t xml:space="preserve"> Є.О.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4.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pacing w:val="-1"/>
                <w:sz w:val="28"/>
                <w:lang w:val="uk-UA"/>
              </w:rPr>
              <w:t>Показ казарменого приміщення, умов проживання</w:t>
            </w:r>
          </w:p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військовослужбовців строкової служби, місця несення</w:t>
            </w:r>
          </w:p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служби добовим нарядом.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Змагання в швидкості застилання ліжок.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9.15-9.40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Казарма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батальйону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охорони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(2 поверх)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ТВО НШ БО</w:t>
            </w:r>
          </w:p>
          <w:p w:rsidR="006D5498" w:rsidRDefault="006D5498" w:rsidP="00631C1D">
            <w:pPr>
              <w:shd w:val="clear" w:color="auto" w:fill="FFFFFF"/>
              <w:jc w:val="center"/>
              <w:rPr>
                <w:spacing w:val="-3"/>
                <w:sz w:val="28"/>
                <w:lang w:val="uk-UA"/>
              </w:rPr>
            </w:pPr>
            <w:r w:rsidRPr="00AF5ECE">
              <w:rPr>
                <w:spacing w:val="-3"/>
                <w:sz w:val="28"/>
                <w:lang w:val="uk-UA"/>
              </w:rPr>
              <w:t xml:space="preserve">к-н </w:t>
            </w:r>
            <w:proofErr w:type="spellStart"/>
            <w:r w:rsidRPr="00AF5ECE">
              <w:rPr>
                <w:spacing w:val="-3"/>
                <w:sz w:val="28"/>
                <w:lang w:val="uk-UA"/>
              </w:rPr>
              <w:t>Сафронов</w:t>
            </w:r>
            <w:proofErr w:type="spellEnd"/>
            <w:r w:rsidRPr="00AF5ECE">
              <w:rPr>
                <w:spacing w:val="-3"/>
                <w:sz w:val="28"/>
                <w:lang w:val="uk-UA"/>
              </w:rPr>
              <w:t xml:space="preserve"> С.А.,</w:t>
            </w:r>
            <w:r>
              <w:rPr>
                <w:spacing w:val="-3"/>
                <w:sz w:val="28"/>
                <w:lang w:val="uk-UA"/>
              </w:rPr>
              <w:t xml:space="preserve"> 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ЗК БО з Т</w:t>
            </w:r>
          </w:p>
          <w:p w:rsidR="006D5498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lang w:val="uk-UA"/>
              </w:rPr>
            </w:pPr>
            <w:r w:rsidRPr="00AF5ECE">
              <w:rPr>
                <w:spacing w:val="-4"/>
                <w:sz w:val="28"/>
                <w:lang w:val="uk-UA"/>
              </w:rPr>
              <w:t xml:space="preserve">п/п-к </w:t>
            </w:r>
            <w:proofErr w:type="spellStart"/>
            <w:r w:rsidRPr="00AF5ECE">
              <w:rPr>
                <w:spacing w:val="-4"/>
                <w:sz w:val="28"/>
                <w:lang w:val="uk-UA"/>
              </w:rPr>
              <w:t>Гевлич</w:t>
            </w:r>
            <w:proofErr w:type="spellEnd"/>
            <w:r w:rsidRPr="00AF5ECE">
              <w:rPr>
                <w:spacing w:val="-4"/>
                <w:sz w:val="28"/>
                <w:lang w:val="uk-UA"/>
              </w:rPr>
              <w:t xml:space="preserve"> В.М. </w:t>
            </w:r>
          </w:p>
          <w:p w:rsidR="006D5498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AF5ECE">
              <w:rPr>
                <w:sz w:val="28"/>
                <w:lang w:val="uk-UA"/>
              </w:rPr>
              <w:t xml:space="preserve">ЗК БО з МПЗ м-р </w:t>
            </w:r>
            <w:proofErr w:type="spellStart"/>
            <w:r w:rsidRPr="00AF5ECE">
              <w:rPr>
                <w:sz w:val="28"/>
                <w:lang w:val="uk-UA"/>
              </w:rPr>
              <w:t>Терехов</w:t>
            </w:r>
            <w:proofErr w:type="spellEnd"/>
            <w:r w:rsidRPr="00AF5ECE">
              <w:rPr>
                <w:sz w:val="28"/>
                <w:lang w:val="uk-UA"/>
              </w:rPr>
              <w:t xml:space="preserve"> В.О., </w:t>
            </w:r>
          </w:p>
          <w:p w:rsidR="006D5498" w:rsidRPr="00AF5ECE" w:rsidRDefault="006D5498" w:rsidP="00631C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2 </w:t>
            </w:r>
            <w:proofErr w:type="spellStart"/>
            <w:r w:rsidRPr="00AF5ECE">
              <w:rPr>
                <w:sz w:val="28"/>
                <w:lang w:val="uk-UA"/>
              </w:rPr>
              <w:t>солд</w:t>
            </w:r>
            <w:proofErr w:type="spellEnd"/>
            <w:r w:rsidRPr="00AF5ECE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>(</w:t>
            </w:r>
            <w:proofErr w:type="spellStart"/>
            <w:r w:rsidRPr="00AF5ECE">
              <w:rPr>
                <w:sz w:val="28"/>
                <w:lang w:val="uk-UA"/>
              </w:rPr>
              <w:t>серж</w:t>
            </w:r>
            <w:proofErr w:type="spellEnd"/>
            <w:r w:rsidRPr="00AF5ECE">
              <w:rPr>
                <w:sz w:val="28"/>
                <w:lang w:val="uk-UA"/>
              </w:rPr>
              <w:t>.) БО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5.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Показ стрілецької зброї.</w:t>
            </w:r>
          </w:p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Змагання в швидкості розбирання та збирання АКС-74</w:t>
            </w:r>
          </w:p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(АКС-74 - 2 од.).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9.40-10.00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Навчальний корпус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ТВО ЗК БО з О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м-р Дьяченко О.М.,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2 </w:t>
            </w:r>
            <w:proofErr w:type="spellStart"/>
            <w:r w:rsidRPr="00AF5ECE">
              <w:rPr>
                <w:sz w:val="28"/>
                <w:lang w:val="uk-UA"/>
              </w:rPr>
              <w:t>солд</w:t>
            </w:r>
            <w:proofErr w:type="spellEnd"/>
            <w:r w:rsidRPr="00AF5ECE">
              <w:rPr>
                <w:sz w:val="28"/>
                <w:lang w:val="uk-UA"/>
              </w:rPr>
              <w:t>.,(</w:t>
            </w:r>
            <w:proofErr w:type="spellStart"/>
            <w:r w:rsidRPr="00AF5ECE">
              <w:rPr>
                <w:sz w:val="28"/>
                <w:lang w:val="uk-UA"/>
              </w:rPr>
              <w:t>серж</w:t>
            </w:r>
            <w:proofErr w:type="spellEnd"/>
            <w:r w:rsidRPr="00AF5ECE">
              <w:rPr>
                <w:sz w:val="28"/>
                <w:lang w:val="uk-UA"/>
              </w:rPr>
              <w:t>.) БО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6.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Змагання в швидкості одягання засобів від зброї масового ураження (засоби ЗЗМУ).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10.00-10.30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Алея (газон) біля навчального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корпусу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НСРХБР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м-р </w:t>
            </w:r>
            <w:proofErr w:type="spellStart"/>
            <w:r w:rsidRPr="00AF5ECE">
              <w:rPr>
                <w:sz w:val="28"/>
                <w:lang w:val="uk-UA"/>
              </w:rPr>
              <w:t>Башкатов</w:t>
            </w:r>
            <w:proofErr w:type="spellEnd"/>
            <w:r w:rsidRPr="00AF5ECE">
              <w:rPr>
                <w:sz w:val="28"/>
                <w:lang w:val="uk-UA"/>
              </w:rPr>
              <w:t xml:space="preserve"> А.В. 2 </w:t>
            </w:r>
            <w:proofErr w:type="spellStart"/>
            <w:r w:rsidRPr="00AF5ECE">
              <w:rPr>
                <w:sz w:val="28"/>
                <w:lang w:val="uk-UA"/>
              </w:rPr>
              <w:t>солд</w:t>
            </w:r>
            <w:proofErr w:type="spellEnd"/>
            <w:r w:rsidRPr="00AF5ECE">
              <w:rPr>
                <w:sz w:val="28"/>
                <w:lang w:val="uk-UA"/>
              </w:rPr>
              <w:t>.,(</w:t>
            </w:r>
            <w:proofErr w:type="spellStart"/>
            <w:r w:rsidRPr="00AF5ECE">
              <w:rPr>
                <w:sz w:val="28"/>
                <w:lang w:val="uk-UA"/>
              </w:rPr>
              <w:t>серж</w:t>
            </w:r>
            <w:proofErr w:type="spellEnd"/>
            <w:r w:rsidRPr="00AF5ECE">
              <w:rPr>
                <w:sz w:val="28"/>
                <w:lang w:val="uk-UA"/>
              </w:rPr>
              <w:t>.) ВРХБР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7.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Показ навчально-матеріальної бази спортивного комплексу «Олімп». Спортивні змагання (естафети).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Спортивний комплекс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«Олімп»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НФПІС м-р </w:t>
            </w:r>
            <w:proofErr w:type="spellStart"/>
            <w:r w:rsidRPr="00AF5ECE">
              <w:rPr>
                <w:sz w:val="28"/>
                <w:lang w:val="uk-UA"/>
              </w:rPr>
              <w:t>Вельбой</w:t>
            </w:r>
            <w:proofErr w:type="spellEnd"/>
            <w:r w:rsidRPr="00AF5ECE">
              <w:rPr>
                <w:sz w:val="28"/>
                <w:lang w:val="uk-UA"/>
              </w:rPr>
              <w:t xml:space="preserve"> І.І.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 xml:space="preserve">2 </w:t>
            </w:r>
            <w:proofErr w:type="spellStart"/>
            <w:r w:rsidRPr="00AF5ECE">
              <w:rPr>
                <w:sz w:val="28"/>
                <w:lang w:val="uk-UA"/>
              </w:rPr>
              <w:t>солд</w:t>
            </w:r>
            <w:proofErr w:type="spellEnd"/>
            <w:r w:rsidRPr="00AF5ECE">
              <w:rPr>
                <w:sz w:val="28"/>
                <w:lang w:val="uk-UA"/>
              </w:rPr>
              <w:t>.,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>(</w:t>
            </w:r>
            <w:proofErr w:type="spellStart"/>
            <w:r w:rsidRPr="00AF5ECE">
              <w:rPr>
                <w:sz w:val="28"/>
                <w:lang w:val="uk-UA"/>
              </w:rPr>
              <w:t>серж</w:t>
            </w:r>
            <w:proofErr w:type="spellEnd"/>
            <w:r w:rsidRPr="00AF5ECE">
              <w:rPr>
                <w:sz w:val="28"/>
                <w:lang w:val="uk-UA"/>
              </w:rPr>
              <w:t>.) БО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8.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Показ місця харчування особового складу частини. Солдатська каша, чай.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11.00-11.30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їдальня частини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Начальник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>їдальні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AF5ECE">
              <w:rPr>
                <w:sz w:val="28"/>
                <w:lang w:val="uk-UA"/>
              </w:rPr>
              <w:t>ст.с-нт</w:t>
            </w:r>
            <w:proofErr w:type="spellEnd"/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proofErr w:type="spellStart"/>
            <w:r w:rsidRPr="00AF5ECE">
              <w:rPr>
                <w:sz w:val="28"/>
                <w:lang w:val="uk-UA"/>
              </w:rPr>
              <w:t>Сойніков</w:t>
            </w:r>
            <w:proofErr w:type="spellEnd"/>
            <w:r w:rsidRPr="00AF5ECE">
              <w:rPr>
                <w:sz w:val="28"/>
                <w:lang w:val="uk-UA"/>
              </w:rPr>
              <w:t xml:space="preserve"> О.О.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9.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Показ відеофільму про 27 Сумську реактивну артилерійську бригаду, рекламно-агітаційних роликів про військову службу за контрактом.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11.30-12.00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Клуб частини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НК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proofErr w:type="spellStart"/>
            <w:r w:rsidRPr="00AF5ECE">
              <w:rPr>
                <w:sz w:val="28"/>
                <w:lang w:val="uk-UA"/>
              </w:rPr>
              <w:t>мол</w:t>
            </w:r>
            <w:proofErr w:type="spellEnd"/>
            <w:r w:rsidRPr="00AF5ECE">
              <w:rPr>
                <w:sz w:val="28"/>
                <w:lang w:val="uk-UA"/>
              </w:rPr>
              <w:t>. л-т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proofErr w:type="spellStart"/>
            <w:r w:rsidRPr="00AF5ECE">
              <w:rPr>
                <w:sz w:val="28"/>
                <w:lang w:val="uk-UA"/>
              </w:rPr>
              <w:t>Аветисян</w:t>
            </w:r>
            <w:proofErr w:type="spellEnd"/>
            <w:r w:rsidRPr="00AF5ECE">
              <w:rPr>
                <w:sz w:val="28"/>
                <w:lang w:val="uk-UA"/>
              </w:rPr>
              <w:t xml:space="preserve"> А.Р.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10.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Підбиття підсумків проведення заходів військово-патріотичного заходу «Один день в армії». Нагородження команд.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12.00-12.15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Клуб частини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ТВОКЧ п/п-к Петрик О.А. ТВО ЗКЧ по РОС м-р Власенко Р.О.</w:t>
            </w:r>
          </w:p>
        </w:tc>
      </w:tr>
      <w:tr w:rsidR="006D5498" w:rsidRPr="00AF5ECE" w:rsidTr="00631C1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11.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Надання матеріалу проведення Дня відкритих дверей до</w:t>
            </w:r>
            <w:r>
              <w:rPr>
                <w:sz w:val="28"/>
                <w:lang w:val="uk-UA"/>
              </w:rPr>
              <w:t xml:space="preserve"> </w:t>
            </w:r>
            <w:r w:rsidRPr="00AF5ECE">
              <w:rPr>
                <w:sz w:val="28"/>
                <w:lang w:val="uk-UA"/>
              </w:rPr>
              <w:t>ЗМІ.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Протягом наступного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Місцеві ЗМІ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r w:rsidRPr="00AF5ECE">
              <w:rPr>
                <w:sz w:val="28"/>
                <w:lang w:val="uk-UA"/>
              </w:rPr>
              <w:t>Прес-секретар</w:t>
            </w:r>
          </w:p>
          <w:p w:rsidR="006D5498" w:rsidRPr="00AF5ECE" w:rsidRDefault="006D5498" w:rsidP="00631C1D">
            <w:pPr>
              <w:shd w:val="clear" w:color="auto" w:fill="FFFFFF"/>
              <w:jc w:val="center"/>
              <w:rPr>
                <w:sz w:val="28"/>
              </w:rPr>
            </w:pPr>
            <w:proofErr w:type="spellStart"/>
            <w:r w:rsidRPr="00AF5ECE">
              <w:rPr>
                <w:sz w:val="28"/>
                <w:lang w:val="uk-UA"/>
              </w:rPr>
              <w:t>ст.солд</w:t>
            </w:r>
            <w:proofErr w:type="spellEnd"/>
            <w:r w:rsidRPr="00AF5ECE">
              <w:rPr>
                <w:sz w:val="28"/>
                <w:lang w:val="uk-UA"/>
              </w:rPr>
              <w:t xml:space="preserve">. </w:t>
            </w:r>
            <w:proofErr w:type="spellStart"/>
            <w:r w:rsidRPr="00AF5ECE">
              <w:rPr>
                <w:sz w:val="28"/>
                <w:lang w:val="uk-UA"/>
              </w:rPr>
              <w:t>Татарінова</w:t>
            </w:r>
            <w:proofErr w:type="spellEnd"/>
            <w:r w:rsidRPr="00AF5ECE">
              <w:rPr>
                <w:sz w:val="28"/>
                <w:lang w:val="uk-UA"/>
              </w:rPr>
              <w:t xml:space="preserve"> А.М.</w:t>
            </w:r>
          </w:p>
        </w:tc>
      </w:tr>
    </w:tbl>
    <w:p w:rsidR="006D5498" w:rsidRDefault="006D5498" w:rsidP="006D5498"/>
    <w:sectPr w:rsidR="006D5498" w:rsidSect="006D5498">
      <w:pgSz w:w="16838" w:h="11906" w:orient="landscape"/>
      <w:pgMar w:top="1418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12C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E48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B4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A2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C47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CD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1C8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8B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96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82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7DF3"/>
    <w:multiLevelType w:val="hybridMultilevel"/>
    <w:tmpl w:val="8E3E8724"/>
    <w:lvl w:ilvl="0" w:tplc="EE2E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3771D"/>
    <w:multiLevelType w:val="hybridMultilevel"/>
    <w:tmpl w:val="D3CA66FC"/>
    <w:lvl w:ilvl="0" w:tplc="81D2CF9C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F4F47"/>
    <w:multiLevelType w:val="hybridMultilevel"/>
    <w:tmpl w:val="50647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0293A28"/>
    <w:multiLevelType w:val="hybridMultilevel"/>
    <w:tmpl w:val="C7A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6A6C44"/>
    <w:multiLevelType w:val="hybridMultilevel"/>
    <w:tmpl w:val="58F2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50422D"/>
    <w:multiLevelType w:val="hybridMultilevel"/>
    <w:tmpl w:val="634A8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687416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1B07CB"/>
    <w:multiLevelType w:val="hybridMultilevel"/>
    <w:tmpl w:val="D22EB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644B8"/>
    <w:multiLevelType w:val="hybridMultilevel"/>
    <w:tmpl w:val="FEBE47AE"/>
    <w:lvl w:ilvl="0" w:tplc="A5DA17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5DA1740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76654FA"/>
    <w:multiLevelType w:val="hybridMultilevel"/>
    <w:tmpl w:val="32C0441E"/>
    <w:lvl w:ilvl="0" w:tplc="B1663C7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7DC026F"/>
    <w:multiLevelType w:val="hybridMultilevel"/>
    <w:tmpl w:val="8E3E8724"/>
    <w:lvl w:ilvl="0" w:tplc="EE2E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D84601"/>
    <w:multiLevelType w:val="hybridMultilevel"/>
    <w:tmpl w:val="110662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2357AE7"/>
    <w:multiLevelType w:val="multilevel"/>
    <w:tmpl w:val="C832C5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2">
    <w:nsid w:val="22583F76"/>
    <w:multiLevelType w:val="hybridMultilevel"/>
    <w:tmpl w:val="E79AA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7F02E1"/>
    <w:multiLevelType w:val="hybridMultilevel"/>
    <w:tmpl w:val="5D3AF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9A56930"/>
    <w:multiLevelType w:val="hybridMultilevel"/>
    <w:tmpl w:val="8E3E8724"/>
    <w:lvl w:ilvl="0" w:tplc="EE2E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3E5484"/>
    <w:multiLevelType w:val="hybridMultilevel"/>
    <w:tmpl w:val="87C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212E9"/>
    <w:multiLevelType w:val="hybridMultilevel"/>
    <w:tmpl w:val="3D9AC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E063579"/>
    <w:multiLevelType w:val="hybridMultilevel"/>
    <w:tmpl w:val="69125176"/>
    <w:lvl w:ilvl="0" w:tplc="A5DA1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E338718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B062A9"/>
    <w:multiLevelType w:val="hybridMultilevel"/>
    <w:tmpl w:val="E5161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B17E97"/>
    <w:multiLevelType w:val="hybridMultilevel"/>
    <w:tmpl w:val="8E1C6B26"/>
    <w:lvl w:ilvl="0" w:tplc="A5DA1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8144E"/>
    <w:multiLevelType w:val="hybridMultilevel"/>
    <w:tmpl w:val="DDD01088"/>
    <w:lvl w:ilvl="0" w:tplc="2DC2E1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9C107B0"/>
    <w:multiLevelType w:val="hybridMultilevel"/>
    <w:tmpl w:val="8E3E8724"/>
    <w:lvl w:ilvl="0" w:tplc="EE2E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B167D"/>
    <w:multiLevelType w:val="hybridMultilevel"/>
    <w:tmpl w:val="2C1EC900"/>
    <w:lvl w:ilvl="0" w:tplc="81D2CF9C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825535"/>
    <w:multiLevelType w:val="hybridMultilevel"/>
    <w:tmpl w:val="ABDCC93C"/>
    <w:lvl w:ilvl="0" w:tplc="9086E9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9251A9"/>
    <w:multiLevelType w:val="hybridMultilevel"/>
    <w:tmpl w:val="20B4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F35487"/>
    <w:multiLevelType w:val="hybridMultilevel"/>
    <w:tmpl w:val="188A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B6CAA"/>
    <w:multiLevelType w:val="hybridMultilevel"/>
    <w:tmpl w:val="84EA7E22"/>
    <w:lvl w:ilvl="0" w:tplc="9BCC536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BA4733"/>
    <w:multiLevelType w:val="hybridMultilevel"/>
    <w:tmpl w:val="4AA056FC"/>
    <w:lvl w:ilvl="0" w:tplc="A5DA1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218CF"/>
    <w:multiLevelType w:val="hybridMultilevel"/>
    <w:tmpl w:val="CD68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C21B5"/>
    <w:multiLevelType w:val="hybridMultilevel"/>
    <w:tmpl w:val="AEDE2C2A"/>
    <w:lvl w:ilvl="0" w:tplc="A6F0CC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37"/>
  </w:num>
  <w:num w:numId="4">
    <w:abstractNumId w:val="23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36"/>
  </w:num>
  <w:num w:numId="12">
    <w:abstractNumId w:val="19"/>
  </w:num>
  <w:num w:numId="13">
    <w:abstractNumId w:val="32"/>
  </w:num>
  <w:num w:numId="14">
    <w:abstractNumId w:val="39"/>
  </w:num>
  <w:num w:numId="15">
    <w:abstractNumId w:val="14"/>
  </w:num>
  <w:num w:numId="16">
    <w:abstractNumId w:val="11"/>
  </w:num>
  <w:num w:numId="17">
    <w:abstractNumId w:val="16"/>
  </w:num>
  <w:num w:numId="18">
    <w:abstractNumId w:val="24"/>
  </w:num>
  <w:num w:numId="19">
    <w:abstractNumId w:val="22"/>
  </w:num>
  <w:num w:numId="20">
    <w:abstractNumId w:val="30"/>
  </w:num>
  <w:num w:numId="21">
    <w:abstractNumId w:val="18"/>
  </w:num>
  <w:num w:numId="22">
    <w:abstractNumId w:val="33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6"/>
  </w:num>
  <w:num w:numId="36">
    <w:abstractNumId w:val="38"/>
  </w:num>
  <w:num w:numId="37">
    <w:abstractNumId w:val="20"/>
  </w:num>
  <w:num w:numId="38">
    <w:abstractNumId w:val="34"/>
  </w:num>
  <w:num w:numId="39">
    <w:abstractNumId w:val="29"/>
  </w:num>
  <w:num w:numId="40">
    <w:abstractNumId w:val="17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3A9"/>
    <w:rsid w:val="00000296"/>
    <w:rsid w:val="00035114"/>
    <w:rsid w:val="000B0496"/>
    <w:rsid w:val="000E03A9"/>
    <w:rsid w:val="000E09C9"/>
    <w:rsid w:val="0014468C"/>
    <w:rsid w:val="00165FD0"/>
    <w:rsid w:val="00180CEB"/>
    <w:rsid w:val="001A4121"/>
    <w:rsid w:val="001C1A79"/>
    <w:rsid w:val="002258E2"/>
    <w:rsid w:val="00234461"/>
    <w:rsid w:val="00256AAA"/>
    <w:rsid w:val="002614E3"/>
    <w:rsid w:val="00297851"/>
    <w:rsid w:val="002B6230"/>
    <w:rsid w:val="002B6383"/>
    <w:rsid w:val="002E662B"/>
    <w:rsid w:val="0031217E"/>
    <w:rsid w:val="003E1374"/>
    <w:rsid w:val="00405496"/>
    <w:rsid w:val="00410DE0"/>
    <w:rsid w:val="00461187"/>
    <w:rsid w:val="004A3160"/>
    <w:rsid w:val="004F3B3F"/>
    <w:rsid w:val="005045B0"/>
    <w:rsid w:val="00522292"/>
    <w:rsid w:val="00592498"/>
    <w:rsid w:val="005B6066"/>
    <w:rsid w:val="005F085D"/>
    <w:rsid w:val="00614AC7"/>
    <w:rsid w:val="00616975"/>
    <w:rsid w:val="0064218E"/>
    <w:rsid w:val="006915DA"/>
    <w:rsid w:val="006D5498"/>
    <w:rsid w:val="007061C1"/>
    <w:rsid w:val="0070791E"/>
    <w:rsid w:val="0075083F"/>
    <w:rsid w:val="00753302"/>
    <w:rsid w:val="007633AC"/>
    <w:rsid w:val="007A5D6E"/>
    <w:rsid w:val="00811A62"/>
    <w:rsid w:val="008150D7"/>
    <w:rsid w:val="00844ACA"/>
    <w:rsid w:val="008558AA"/>
    <w:rsid w:val="00857868"/>
    <w:rsid w:val="008862FB"/>
    <w:rsid w:val="008B18CB"/>
    <w:rsid w:val="0093717C"/>
    <w:rsid w:val="00957E80"/>
    <w:rsid w:val="00A214AF"/>
    <w:rsid w:val="00A77B80"/>
    <w:rsid w:val="00A878D3"/>
    <w:rsid w:val="00A87E16"/>
    <w:rsid w:val="00B206CF"/>
    <w:rsid w:val="00B2393D"/>
    <w:rsid w:val="00B630C2"/>
    <w:rsid w:val="00B64FFA"/>
    <w:rsid w:val="00B92737"/>
    <w:rsid w:val="00B95E61"/>
    <w:rsid w:val="00CC771A"/>
    <w:rsid w:val="00D04C69"/>
    <w:rsid w:val="00D22A05"/>
    <w:rsid w:val="00DE07F4"/>
    <w:rsid w:val="00E11AA2"/>
    <w:rsid w:val="00E23B64"/>
    <w:rsid w:val="00E25495"/>
    <w:rsid w:val="00E351AC"/>
    <w:rsid w:val="00E872E0"/>
    <w:rsid w:val="00EA1F4E"/>
    <w:rsid w:val="00F35B8E"/>
    <w:rsid w:val="00F41104"/>
    <w:rsid w:val="00FB1295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>
      <o:colormenu v:ext="edit" fillcolor="none [660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03A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0D7"/>
    <w:pPr>
      <w:keepNext/>
      <w:jc w:val="center"/>
      <w:outlineLvl w:val="0"/>
    </w:pPr>
    <w:rPr>
      <w:rFonts w:ascii="Arial" w:hAnsi="Arial"/>
      <w:b/>
      <w:spacing w:val="60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150D7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0D7"/>
    <w:rPr>
      <w:rFonts w:ascii="Arial" w:hAnsi="Arial" w:cs="Times New Roman"/>
      <w:b/>
      <w:spacing w:val="60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50D7"/>
    <w:rPr>
      <w:rFonts w:ascii="Arial" w:hAnsi="Arial" w:cs="Times New Roman"/>
      <w:b/>
      <w:bCs/>
      <w:i/>
      <w:iCs/>
      <w:sz w:val="20"/>
      <w:szCs w:val="20"/>
      <w:lang w:eastAsia="uk-UA"/>
    </w:rPr>
  </w:style>
  <w:style w:type="paragraph" w:customStyle="1" w:styleId="11">
    <w:name w:val="Абзац списка1"/>
    <w:basedOn w:val="a"/>
    <w:uiPriority w:val="99"/>
    <w:rsid w:val="000E03A9"/>
    <w:pPr>
      <w:ind w:left="720"/>
      <w:contextualSpacing/>
    </w:pPr>
    <w:rPr>
      <w:rFonts w:eastAsia="Calibri"/>
    </w:rPr>
  </w:style>
  <w:style w:type="paragraph" w:customStyle="1" w:styleId="a3">
    <w:name w:val="Нормальний текст"/>
    <w:basedOn w:val="a"/>
    <w:uiPriority w:val="99"/>
    <w:rsid w:val="000E03A9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character" w:styleId="a4">
    <w:name w:val="Hyperlink"/>
    <w:basedOn w:val="a0"/>
    <w:uiPriority w:val="99"/>
    <w:rsid w:val="000E03A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F3B3F"/>
    <w:pPr>
      <w:ind w:left="720"/>
      <w:contextualSpacing/>
    </w:pPr>
  </w:style>
  <w:style w:type="paragraph" w:styleId="a6">
    <w:name w:val="Normal (Web)"/>
    <w:basedOn w:val="a"/>
    <w:uiPriority w:val="99"/>
    <w:rsid w:val="005B6066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150D7"/>
    <w:pPr>
      <w:widowControl w:val="0"/>
      <w:snapToGrid w:val="0"/>
      <w:spacing w:line="259" w:lineRule="auto"/>
      <w:ind w:left="40" w:firstLine="700"/>
      <w:jc w:val="both"/>
    </w:pPr>
    <w:rPr>
      <w:rFonts w:eastAsia="Times New Roman"/>
      <w:sz w:val="28"/>
      <w:szCs w:val="20"/>
      <w:lang w:val="uk-UA"/>
    </w:rPr>
  </w:style>
  <w:style w:type="table" w:styleId="a7">
    <w:name w:val="Table Grid"/>
    <w:basedOn w:val="a1"/>
    <w:uiPriority w:val="99"/>
    <w:rsid w:val="008150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8150D7"/>
    <w:pPr>
      <w:ind w:firstLine="540"/>
      <w:jc w:val="both"/>
    </w:pPr>
    <w:rPr>
      <w:sz w:val="20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150D7"/>
    <w:rPr>
      <w:rFonts w:eastAsia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rsid w:val="008150D7"/>
    <w:pPr>
      <w:spacing w:after="120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8150D7"/>
    <w:rPr>
      <w:rFonts w:eastAsia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8150D7"/>
    <w:pPr>
      <w:spacing w:after="120"/>
      <w:ind w:left="283"/>
    </w:pPr>
    <w:rPr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150D7"/>
    <w:rPr>
      <w:rFonts w:eastAsia="Times New Roman" w:cs="Times New Roman"/>
      <w:sz w:val="16"/>
      <w:szCs w:val="16"/>
      <w:lang w:eastAsia="uk-UA"/>
    </w:rPr>
  </w:style>
  <w:style w:type="paragraph" w:styleId="21">
    <w:name w:val="Body Text 2"/>
    <w:basedOn w:val="a"/>
    <w:link w:val="22"/>
    <w:uiPriority w:val="99"/>
    <w:rsid w:val="008150D7"/>
    <w:pPr>
      <w:spacing w:after="120" w:line="480" w:lineRule="auto"/>
    </w:pPr>
    <w:rPr>
      <w:sz w:val="20"/>
      <w:szCs w:val="20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8150D7"/>
    <w:rPr>
      <w:rFonts w:eastAsia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rsid w:val="008150D7"/>
    <w:pPr>
      <w:tabs>
        <w:tab w:val="center" w:pos="4153"/>
        <w:tab w:val="right" w:pos="8306"/>
      </w:tabs>
    </w:pPr>
    <w:rPr>
      <w:sz w:val="20"/>
      <w:szCs w:val="20"/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150D7"/>
    <w:rPr>
      <w:rFonts w:eastAsia="Times New Roman" w:cs="Times New Roman"/>
      <w:sz w:val="20"/>
      <w:szCs w:val="20"/>
      <w:lang w:eastAsia="uk-UA"/>
    </w:rPr>
  </w:style>
  <w:style w:type="paragraph" w:styleId="ae">
    <w:name w:val="Title"/>
    <w:basedOn w:val="a"/>
    <w:link w:val="af"/>
    <w:uiPriority w:val="99"/>
    <w:qFormat/>
    <w:rsid w:val="008150D7"/>
    <w:pPr>
      <w:jc w:val="center"/>
    </w:pPr>
    <w:rPr>
      <w:sz w:val="20"/>
      <w:szCs w:val="20"/>
      <w:lang w:val="uk-UA"/>
    </w:rPr>
  </w:style>
  <w:style w:type="character" w:customStyle="1" w:styleId="af">
    <w:name w:val="Название Знак"/>
    <w:basedOn w:val="a0"/>
    <w:link w:val="ae"/>
    <w:uiPriority w:val="99"/>
    <w:locked/>
    <w:rsid w:val="008150D7"/>
    <w:rPr>
      <w:rFonts w:eastAsia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8150D7"/>
    <w:pPr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150D7"/>
    <w:rPr>
      <w:rFonts w:eastAsia="Times New Roman" w:cs="Times New Roman"/>
      <w:sz w:val="20"/>
      <w:szCs w:val="20"/>
      <w:lang w:eastAsia="uk-UA"/>
    </w:rPr>
  </w:style>
  <w:style w:type="paragraph" w:styleId="af0">
    <w:name w:val="Block Text"/>
    <w:basedOn w:val="a"/>
    <w:uiPriority w:val="99"/>
    <w:semiHidden/>
    <w:rsid w:val="008150D7"/>
    <w:pPr>
      <w:ind w:left="240" w:right="244" w:firstLine="567"/>
      <w:jc w:val="both"/>
    </w:pPr>
    <w:rPr>
      <w:bCs/>
      <w:spacing w:val="-13"/>
      <w:sz w:val="26"/>
      <w:szCs w:val="20"/>
      <w:lang w:val="uk-UA" w:eastAsia="uk-UA"/>
    </w:rPr>
  </w:style>
  <w:style w:type="paragraph" w:styleId="af1">
    <w:name w:val="Plain Text"/>
    <w:basedOn w:val="a"/>
    <w:link w:val="af2"/>
    <w:uiPriority w:val="99"/>
    <w:semiHidden/>
    <w:rsid w:val="008150D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8150D7"/>
    <w:rPr>
      <w:rFonts w:ascii="Courier New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8150D7"/>
    <w:pPr>
      <w:tabs>
        <w:tab w:val="center" w:pos="4677"/>
        <w:tab w:val="right" w:pos="9355"/>
      </w:tabs>
    </w:pPr>
    <w:rPr>
      <w:sz w:val="20"/>
      <w:szCs w:val="20"/>
      <w:lang w:eastAsia="uk-UA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8150D7"/>
    <w:rPr>
      <w:rFonts w:eastAsia="Times New Roman" w:cs="Times New Roman"/>
      <w:sz w:val="20"/>
      <w:szCs w:val="20"/>
      <w:lang w:eastAsia="uk-UA"/>
    </w:rPr>
  </w:style>
  <w:style w:type="character" w:styleId="af5">
    <w:name w:val="page number"/>
    <w:basedOn w:val="a0"/>
    <w:uiPriority w:val="99"/>
    <w:rsid w:val="008150D7"/>
    <w:rPr>
      <w:rFonts w:cs="Times New Roman"/>
    </w:rPr>
  </w:style>
  <w:style w:type="paragraph" w:styleId="31">
    <w:name w:val="Body Text 3"/>
    <w:basedOn w:val="a"/>
    <w:link w:val="32"/>
    <w:uiPriority w:val="99"/>
    <w:rsid w:val="008150D7"/>
    <w:pPr>
      <w:spacing w:after="120"/>
    </w:pPr>
    <w:rPr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8150D7"/>
    <w:rPr>
      <w:rFonts w:eastAsia="Times New Roman" w:cs="Times New Roman"/>
      <w:sz w:val="16"/>
      <w:szCs w:val="16"/>
      <w:lang w:eastAsia="uk-UA"/>
    </w:rPr>
  </w:style>
  <w:style w:type="paragraph" w:styleId="af6">
    <w:name w:val="Balloon Text"/>
    <w:basedOn w:val="a"/>
    <w:link w:val="af7"/>
    <w:uiPriority w:val="99"/>
    <w:semiHidden/>
    <w:rsid w:val="008150D7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150D7"/>
    <w:rPr>
      <w:rFonts w:ascii="Tahoma" w:hAnsi="Tahoma" w:cs="Times New Roman"/>
      <w:sz w:val="16"/>
      <w:szCs w:val="16"/>
    </w:rPr>
  </w:style>
  <w:style w:type="paragraph" w:customStyle="1" w:styleId="CE490426FA1F417B964E942E3A6CE9DE">
    <w:name w:val="CE490426FA1F417B964E942E3A6CE9DE"/>
    <w:uiPriority w:val="99"/>
    <w:rsid w:val="008150D7"/>
    <w:pPr>
      <w:spacing w:after="200" w:line="276" w:lineRule="auto"/>
    </w:pPr>
    <w:rPr>
      <w:rFonts w:ascii="Calibri" w:eastAsia="Times New Roman" w:hAnsi="Calibri"/>
    </w:rPr>
  </w:style>
  <w:style w:type="paragraph" w:customStyle="1" w:styleId="af8">
    <w:name w:val="Обычный + По ширине"/>
    <w:aliases w:val="Первая строка:  1,25 см"/>
    <w:basedOn w:val="a"/>
    <w:uiPriority w:val="99"/>
    <w:rsid w:val="008150D7"/>
    <w:pPr>
      <w:shd w:val="clear" w:color="auto" w:fill="FFFFFF"/>
      <w:ind w:left="140" w:hanging="140"/>
      <w:contextualSpacing/>
      <w:jc w:val="both"/>
    </w:pPr>
    <w:rPr>
      <w:spacing w:val="-13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vpu.sumy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ysplbta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</dc:creator>
  <cp:keywords/>
  <dc:description/>
  <cp:lastModifiedBy>VPU</cp:lastModifiedBy>
  <cp:revision>30</cp:revision>
  <cp:lastPrinted>2017-11-24T15:12:00Z</cp:lastPrinted>
  <dcterms:created xsi:type="dcterms:W3CDTF">2017-11-23T12:34:00Z</dcterms:created>
  <dcterms:modified xsi:type="dcterms:W3CDTF">2017-11-24T15:43:00Z</dcterms:modified>
</cp:coreProperties>
</file>