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416" w:rsidRPr="00A53E2D" w:rsidRDefault="00BA5416" w:rsidP="00BA5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53E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</w:t>
      </w:r>
    </w:p>
    <w:p w:rsidR="00BA5416" w:rsidRPr="00D975E8" w:rsidRDefault="00BA5416" w:rsidP="00BA5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заповнення </w:t>
      </w:r>
      <w:r w:rsidRPr="00D97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форми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D975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«Моніторинг навчальних досягнень учнів </w:t>
      </w:r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закладів</w:t>
      </w:r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професійної (</w:t>
      </w:r>
      <w:proofErr w:type="spellStart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професійно-технічної</w:t>
      </w:r>
      <w:proofErr w:type="spellEnd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)</w:t>
      </w:r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освіти</w:t>
      </w:r>
      <w:proofErr w:type="spellEnd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за ІІ семестр 2017-2018 </w:t>
      </w:r>
      <w:proofErr w:type="spellStart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н.р</w:t>
      </w:r>
      <w:proofErr w:type="spellEnd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. з предметів з</w:t>
      </w:r>
      <w:proofErr w:type="spellStart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агально</w:t>
      </w:r>
      <w:proofErr w:type="spellEnd"/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професійної</w:t>
      </w:r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proofErr w:type="spellStart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підготовк</w:t>
      </w:r>
      <w:proofErr w:type="spellEnd"/>
      <w:r w:rsidRPr="00D975E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и»</w:t>
      </w:r>
    </w:p>
    <w:p w:rsidR="00BA5416" w:rsidRPr="00D975E8" w:rsidRDefault="00BA5416" w:rsidP="00BA54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першому полі вводиться офіційна електронна адреса закладу освіти, на яку у разі необхідності буде надіслано копію внесених даних (у кінці заповнення форми обрати опцію «Надіслати копію відповідей»). 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aps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D975E8">
        <w:rPr>
          <w:rFonts w:ascii="Times New Roman" w:hAnsi="Times New Roman" w:cs="Times New Roman"/>
          <w:sz w:val="28"/>
          <w:szCs w:val="28"/>
          <w:lang w:val="uk-UA"/>
        </w:rPr>
        <w:t>Для заповнення форми</w:t>
      </w:r>
      <w:r w:rsidRPr="00F91DB8">
        <w:rPr>
          <w:rFonts w:ascii="Times New Roman" w:hAnsi="Times New Roman" w:cs="Times New Roman"/>
          <w:b/>
          <w:caps/>
          <w:sz w:val="28"/>
          <w:szCs w:val="28"/>
          <w:shd w:val="clear" w:color="auto" w:fill="FFFFFF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необхідно мати такі дані по напрямам підготовки:</w:t>
      </w:r>
    </w:p>
    <w:p w:rsidR="00BA5416" w:rsidRPr="00972B1F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FF0000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1) кількість учнів, що навчалися за даним напрямом підготовки у закладі ПТО </w:t>
      </w:r>
      <w:r w:rsidRPr="00972B1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(станом на </w:t>
      </w:r>
      <w:r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>кінець</w:t>
      </w:r>
      <w:r w:rsidRPr="00972B1F">
        <w:rPr>
          <w:rFonts w:ascii="Times New Roman" w:hAnsi="Times New Roman" w:cs="Times New Roman"/>
          <w:i/>
          <w:color w:val="FF0000"/>
          <w:sz w:val="28"/>
          <w:szCs w:val="28"/>
          <w:shd w:val="clear" w:color="auto" w:fill="FFFFFF"/>
          <w:lang w:val="uk-UA"/>
        </w:rPr>
        <w:t xml:space="preserve"> семестру)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2) кількість учнів, що мають початковий рівень навчальних досягнень;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3) кількість учнів, що мають середній рівень навчальних досягнень;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4) кількість учнів, що мають достатній рівень навчальних досягнень;</w:t>
      </w: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5) кількість учнів, що мають високий рівень навчальних досягнень;</w:t>
      </w: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>) відсоток учнів, що мають початковий рівень навчальних досягнень;</w:t>
      </w: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>) відсоток учнів, що мають середній рівень навчальних досягнень;</w:t>
      </w: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>) відсоток учнів, що мають достатній рівень навчальних досягнень;</w:t>
      </w: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>) відсоток учнів, що мають високий рівень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>
        <w:rPr>
          <w:rFonts w:ascii="Times New Roman" w:hAnsi="Times New Roman" w:cs="Times New Roman"/>
          <w:sz w:val="28"/>
          <w:szCs w:val="28"/>
          <w:lang w:val="uk-UA"/>
        </w:rPr>
        <w:t>середній бал за напрямом підготовки.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п. 1 подається сумарна кількість осіб, які навчалися за досліджуваним напрямом підготовки у різних групах закладу освіти протягом визначеного семестру </w:t>
      </w:r>
      <w:r w:rsidRPr="00D06AF7">
        <w:rPr>
          <w:rFonts w:ascii="Times New Roman" w:hAnsi="Times New Roman" w:cs="Times New Roman"/>
          <w:i/>
          <w:sz w:val="28"/>
          <w:szCs w:val="28"/>
          <w:lang w:val="uk-UA"/>
        </w:rPr>
        <w:t>(у т. ч. й не атестовані)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п. 2-5 подається кількість осіб, які навчалися за досліджуваним напрямом підготовки на 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>початков</w:t>
      </w:r>
      <w:r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(середньому, достатньому, високому) рівнях у різних групах закладу освіти протягом визначеного семестру </w:t>
      </w:r>
      <w:r w:rsidRPr="00D06AF7">
        <w:rPr>
          <w:rFonts w:ascii="Times New Roman" w:hAnsi="Times New Roman" w:cs="Times New Roman"/>
          <w:i/>
          <w:sz w:val="28"/>
          <w:szCs w:val="28"/>
          <w:lang w:val="uk-UA"/>
        </w:rPr>
        <w:t>(у т. ч. й не атестовані)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п. 6-9 подається розрахована частка осіб, які засвоїли предмети досліджуваного напрямку підготовки на відповідному рівні: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Частка </m:t>
          </m:r>
          <m:d>
            <m:d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dPr>
            <m:e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%</m:t>
              </m:r>
            </m:e>
          </m:d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значення п.2 (п.3, п.4, п.5,)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п.1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*100% </m:t>
          </m:r>
        </m:oMath>
      </m:oMathPara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Частка (%) – 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 xml:space="preserve">відсоток учнів, що мають початковий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(середній, достатній, високий) </w:t>
      </w:r>
      <w:r w:rsidRPr="009A5108">
        <w:rPr>
          <w:rFonts w:ascii="Times New Roman" w:hAnsi="Times New Roman" w:cs="Times New Roman"/>
          <w:sz w:val="28"/>
          <w:szCs w:val="28"/>
          <w:lang w:val="uk-UA"/>
        </w:rPr>
        <w:t>рівень навчальних досягнень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напрямом підготовки, % (округлюється до десятих);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Значення п.2 (п.3, п.4, п.5) – кількість учнів, що мають початковий (середній, достатній, високий) рівень навчальних досягнень</w:t>
      </w:r>
      <w:r w:rsidRPr="00CE61A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 напрямом підготовки, осіб;</w:t>
      </w:r>
    </w:p>
    <w:p w:rsidR="00BA5416" w:rsidRPr="00BF0469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учнів, що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вивчають предмети досліджуваного напрямку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Зверніть увагу!</w:t>
      </w: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>Сума п.2+п.3+п.4+п.5 повинна бути рівною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або меншою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п.1,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також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сума 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>+п.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>+п.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>+п.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може бути меншою (</w:t>
      </w:r>
      <w:r w:rsidRPr="00D06AF7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але не більшою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 від</w:t>
      </w:r>
      <w:r w:rsidRPr="009A510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100%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Pr="00045D79">
        <w:rPr>
          <w:rFonts w:ascii="Times New Roman" w:hAnsi="Times New Roman" w:cs="Times New Roman"/>
          <w:sz w:val="28"/>
          <w:szCs w:val="28"/>
          <w:lang w:val="uk-UA"/>
        </w:rPr>
        <w:t xml:space="preserve">Тобто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кількість (%) </w:t>
      </w:r>
      <w:r w:rsidRPr="0082224D">
        <w:rPr>
          <w:rFonts w:ascii="Times New Roman" w:hAnsi="Times New Roman" w:cs="Times New Roman"/>
          <w:sz w:val="28"/>
          <w:szCs w:val="28"/>
          <w:lang w:val="uk-UA"/>
        </w:rPr>
        <w:t>не атестованих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враховується</w:t>
      </w:r>
      <w:r w:rsidRPr="0082224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в поля</w:t>
      </w:r>
      <w:r w:rsidRPr="0082224D">
        <w:rPr>
          <w:rFonts w:ascii="Times New Roman" w:hAnsi="Times New Roman" w:cs="Times New Roman"/>
          <w:sz w:val="28"/>
          <w:szCs w:val="28"/>
          <w:lang w:val="uk-UA"/>
        </w:rPr>
        <w:t xml:space="preserve"> форми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не вводиться</w:t>
      </w:r>
      <w:r w:rsidRPr="00045D79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Допускається округлення даних п. 6-10 – до десятих частин числа </w:t>
      </w:r>
      <w:r w:rsidRPr="00887672">
        <w:rPr>
          <w:rFonts w:ascii="Times New Roman" w:hAnsi="Times New Roman" w:cs="Times New Roman"/>
          <w:sz w:val="28"/>
          <w:szCs w:val="28"/>
          <w:lang w:val="uk-UA"/>
        </w:rPr>
        <w:t>(5,3; 10,8; 8,2 тощо)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У той час як дані у </w:t>
      </w:r>
      <w:r w:rsidRPr="005B4C45">
        <w:rPr>
          <w:rFonts w:ascii="Times New Roman" w:hAnsi="Times New Roman" w:cs="Times New Roman"/>
          <w:b/>
          <w:sz w:val="28"/>
          <w:szCs w:val="28"/>
          <w:lang w:val="uk-UA"/>
        </w:rPr>
        <w:t>п. 1-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мають бути </w:t>
      </w:r>
      <w:r w:rsidRPr="005B4C45">
        <w:rPr>
          <w:rFonts w:ascii="Times New Roman" w:hAnsi="Times New Roman" w:cs="Times New Roman"/>
          <w:b/>
          <w:sz w:val="28"/>
          <w:szCs w:val="28"/>
          <w:lang w:val="uk-UA"/>
        </w:rPr>
        <w:t>цілими числами.</w:t>
      </w:r>
    </w:p>
    <w:p w:rsidR="00BA5416" w:rsidRPr="009A5108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b/>
          <w:sz w:val="28"/>
          <w:szCs w:val="28"/>
          <w:lang w:val="uk-UA"/>
        </w:rPr>
        <w:t>Нагадуємо, що: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sz w:val="28"/>
          <w:szCs w:val="28"/>
          <w:lang w:val="uk-UA"/>
        </w:rPr>
        <w:t>Початковий рівень навчальних досягнень – 1-3 бали.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sz w:val="28"/>
          <w:szCs w:val="28"/>
          <w:lang w:val="uk-UA"/>
        </w:rPr>
        <w:t>Середній рівень навчальних досягнень – 4-6 балів;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sz w:val="28"/>
          <w:szCs w:val="28"/>
          <w:lang w:val="uk-UA"/>
        </w:rPr>
        <w:t>Достатній рівень навчальних досягнень – 7-9 бали;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sz w:val="28"/>
          <w:szCs w:val="28"/>
          <w:lang w:val="uk-UA"/>
        </w:rPr>
        <w:t>Високий рівень навчальних досягнень – 10-12 балів.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sz w:val="28"/>
          <w:szCs w:val="28"/>
          <w:lang w:val="uk-UA"/>
        </w:rPr>
        <w:t>Середній бал за предметами з досліджуваного напряму підготовки визначається за формулою: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СБ=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nary>
                <m:naryPr>
                  <m:chr m:val="∑"/>
                  <m:limLoc m:val="undOvr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  <w:lang w:val="uk-UA"/>
                    </w:rPr>
                  </m:ctrlPr>
                </m:naryPr>
                <m:sub>
                  <m:r>
                    <w:rPr>
                      <w:rFonts w:ascii="Cambria Math" w:hAnsi="Cambria Math" w:cs="Times New Roman"/>
                      <w:sz w:val="28"/>
                      <w:szCs w:val="28"/>
                      <w:lang w:val="uk-UA"/>
                    </w:rPr>
                    <m:t>і=1</m:t>
                  </m:r>
                </m:sub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</m:sup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sz w:val="28"/>
                          <w:szCs w:val="28"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Б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sz w:val="28"/>
                          <w:szCs w:val="28"/>
                          <w:lang w:val="uk-UA"/>
                        </w:rPr>
                        <m:t>і</m:t>
                      </m:r>
                    </m:sub>
                  </m:sSub>
                </m:e>
              </m:nary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n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 </m:t>
          </m:r>
        </m:oMath>
      </m:oMathPara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sz w:val="28"/>
          <w:szCs w:val="28"/>
          <w:lang w:val="uk-UA"/>
        </w:rPr>
        <w:t>Де СБ – середній бал за предметами з досліджуваного напряму підготовки, балів;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A52AA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Pr="00BA52AA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і</w:t>
      </w:r>
      <w:proofErr w:type="spellEnd"/>
      <w:r w:rsidRPr="00BA52AA">
        <w:rPr>
          <w:rFonts w:ascii="Times New Roman" w:hAnsi="Times New Roman" w:cs="Times New Roman"/>
          <w:sz w:val="28"/>
          <w:szCs w:val="28"/>
          <w:lang w:val="uk-UA"/>
        </w:rPr>
        <w:t xml:space="preserve"> – бал з предмету досліджуваного напряму підготовки окремо взятого і-го учня, балів;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BA52AA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proofErr w:type="gramStart"/>
      <w:r w:rsidRPr="00BA52AA">
        <w:rPr>
          <w:rFonts w:ascii="Times New Roman" w:hAnsi="Times New Roman" w:cs="Times New Roman"/>
          <w:sz w:val="28"/>
          <w:szCs w:val="28"/>
          <w:lang w:val="uk-UA"/>
        </w:rPr>
        <w:t>кількість</w:t>
      </w:r>
      <w:proofErr w:type="gramEnd"/>
      <w:r w:rsidRPr="00BA52AA">
        <w:rPr>
          <w:rFonts w:ascii="Times New Roman" w:hAnsi="Times New Roman" w:cs="Times New Roman"/>
          <w:sz w:val="28"/>
          <w:szCs w:val="28"/>
          <w:lang w:val="uk-UA"/>
        </w:rPr>
        <w:t xml:space="preserve"> учнів, що </w:t>
      </w:r>
      <w:r w:rsidRPr="00BA52AA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атестовані</w:t>
      </w:r>
      <w:r w:rsidRPr="00BA5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 </w:t>
      </w:r>
      <w:r w:rsidRPr="00BA52AA">
        <w:rPr>
          <w:rFonts w:ascii="Times New Roman" w:hAnsi="Times New Roman" w:cs="Times New Roman"/>
          <w:sz w:val="28"/>
          <w:szCs w:val="28"/>
          <w:lang w:val="uk-UA"/>
        </w:rPr>
        <w:t>досліджуваним напрямом підготовки.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i/>
          <w:sz w:val="28"/>
          <w:szCs w:val="28"/>
          <w:lang w:val="uk-UA"/>
        </w:rPr>
        <w:t>Приклад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i/>
          <w:sz w:val="28"/>
          <w:szCs w:val="28"/>
          <w:lang w:val="uk-UA"/>
        </w:rPr>
        <w:t xml:space="preserve">Розрахунок середнього балу з напряму 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«</w:t>
      </w:r>
      <w:r w:rsidRPr="00BA52AA">
        <w:rPr>
          <w:rFonts w:ascii="Times New Roman" w:hAnsi="Times New Roman" w:cs="Times New Roman"/>
          <w:i/>
          <w:sz w:val="28"/>
          <w:szCs w:val="28"/>
          <w:lang w:val="uk-UA"/>
        </w:rPr>
        <w:t>Громадське харчування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i/>
          <w:sz w:val="28"/>
          <w:szCs w:val="28"/>
          <w:lang w:val="uk-UA"/>
        </w:rPr>
        <w:t>Табл. 1 Підсумкові оцінки з предмету «Технологія приготування їжі з основами товарознавства»</w:t>
      </w:r>
    </w:p>
    <w:tbl>
      <w:tblPr>
        <w:tblStyle w:val="a3"/>
        <w:tblW w:w="0" w:type="auto"/>
        <w:tblInd w:w="817" w:type="dxa"/>
        <w:tblLook w:val="04A0"/>
      </w:tblPr>
      <w:tblGrid>
        <w:gridCol w:w="959"/>
        <w:gridCol w:w="3190"/>
        <w:gridCol w:w="3191"/>
      </w:tblGrid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учня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Букін</w:t>
            </w:r>
            <w:proofErr w:type="spellEnd"/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н/а</w:t>
            </w:r>
          </w:p>
        </w:tc>
      </w:tr>
      <w:tr w:rsidR="00BA5416" w:rsidRPr="00BA52AA" w:rsidTr="00064E38">
        <w:tc>
          <w:tcPr>
            <w:tcW w:w="4149" w:type="dxa"/>
            <w:gridSpan w:val="2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</w:tr>
    </w:tbl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Табл. 2 Підсумкові оцінки з предмету «Гігієна та санітарія виробництва»</w:t>
      </w:r>
    </w:p>
    <w:tbl>
      <w:tblPr>
        <w:tblStyle w:val="a3"/>
        <w:tblW w:w="0" w:type="auto"/>
        <w:tblInd w:w="817" w:type="dxa"/>
        <w:tblLook w:val="04A0"/>
      </w:tblPr>
      <w:tblGrid>
        <w:gridCol w:w="959"/>
        <w:gridCol w:w="3190"/>
        <w:gridCol w:w="3191"/>
      </w:tblGrid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  <w:proofErr w:type="spellEnd"/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учня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Підсумкова оцінка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Петров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Макаренко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Пушкін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Шевченко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Костенко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</w:tr>
      <w:tr w:rsidR="00BA5416" w:rsidRPr="00BA52AA" w:rsidTr="00064E38">
        <w:tc>
          <w:tcPr>
            <w:tcW w:w="959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3190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Букін</w:t>
            </w:r>
            <w:proofErr w:type="spellEnd"/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</w:tr>
      <w:tr w:rsidR="00BA5416" w:rsidRPr="00BA52AA" w:rsidTr="00064E38">
        <w:tc>
          <w:tcPr>
            <w:tcW w:w="4149" w:type="dxa"/>
            <w:gridSpan w:val="2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Всього</w:t>
            </w:r>
          </w:p>
        </w:tc>
        <w:tc>
          <w:tcPr>
            <w:tcW w:w="3191" w:type="dxa"/>
          </w:tcPr>
          <w:p w:rsidR="00BA5416" w:rsidRPr="00BA52AA" w:rsidRDefault="00BA5416" w:rsidP="00064E3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A52A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</w:tc>
      </w:tr>
    </w:tbl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m:oMathPara>
        <m:oMath>
          <m:r>
            <w:rPr>
              <w:rFonts w:ascii="Cambria Math" w:hAnsi="Cambria Math" w:cs="Times New Roman"/>
              <w:sz w:val="28"/>
              <w:szCs w:val="28"/>
              <w:lang w:val="uk-UA"/>
            </w:rPr>
            <m:t xml:space="preserve">СБ= 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  <w:lang w:val="uk-UA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34+44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  <w:lang w:val="uk-UA"/>
                </w:rPr>
                <m:t>13</m:t>
              </m:r>
            </m:den>
          </m:f>
          <m:r>
            <w:rPr>
              <w:rFonts w:ascii="Cambria Math" w:hAnsi="Cambria Math" w:cs="Times New Roman"/>
              <w:sz w:val="28"/>
              <w:szCs w:val="28"/>
              <w:lang w:val="uk-UA"/>
            </w:rPr>
            <m:t>=6</m:t>
          </m:r>
        </m:oMath>
      </m:oMathPara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b/>
          <w:sz w:val="28"/>
          <w:szCs w:val="28"/>
          <w:lang w:val="uk-UA"/>
        </w:rPr>
        <w:t>Зверніть увагу!</w:t>
      </w:r>
    </w:p>
    <w:p w:rsidR="00BA5416" w:rsidRPr="00BA52AA" w:rsidRDefault="00BA5416" w:rsidP="00BA5416">
      <w:pPr>
        <w:pStyle w:val="a4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proofErr w:type="gram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З</w:t>
      </w:r>
      <w:proofErr w:type="gram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інтегрованих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професій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r w:rsidRPr="00BA52AA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необхідно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заносити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дані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до того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напряму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підготовки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, за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яким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здійснювалося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навчання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звітному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періоді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(семестр</w:t>
      </w:r>
      <w:r w:rsidRPr="00BA52AA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>і</w:t>
      </w:r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).</w:t>
      </w:r>
    </w:p>
    <w:p w:rsidR="00BA5416" w:rsidRPr="00BA52AA" w:rsidRDefault="00BA5416" w:rsidP="00BA5416">
      <w:pPr>
        <w:pStyle w:val="a4"/>
        <w:spacing w:before="0" w:beforeAutospacing="0" w:after="0" w:afterAutospacing="0"/>
        <w:ind w:firstLine="709"/>
        <w:jc w:val="both"/>
        <w:textAlignment w:val="baseline"/>
        <w:rPr>
          <w:i/>
          <w:sz w:val="28"/>
          <w:szCs w:val="28"/>
        </w:rPr>
      </w:pP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Наприклад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,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якщо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група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навчається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за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інтегрованою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професією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Плодовочівник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. </w:t>
      </w:r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Кухар»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і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протягом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звітного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періоду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отримує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кваліфікацію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«Кухар»</w:t>
      </w:r>
      <w:r>
        <w:rPr>
          <w:rStyle w:val="a5"/>
          <w:i w:val="0"/>
          <w:sz w:val="28"/>
          <w:szCs w:val="28"/>
          <w:bdr w:val="none" w:sz="0" w:space="0" w:color="auto" w:frame="1"/>
          <w:lang w:val="uk-UA"/>
        </w:rPr>
        <w:t xml:space="preserve"> певного розряду</w:t>
      </w:r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, то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дані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щодо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навчальних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досягнень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учнів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необхідно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враховувати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у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напрямі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proofErr w:type="gram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п</w:t>
      </w:r>
      <w:proofErr w:type="gram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ідготовки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«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Громадське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харчування</w:t>
      </w:r>
      <w:proofErr w:type="spellEnd"/>
      <w:r w:rsidRPr="00BA52AA">
        <w:rPr>
          <w:rStyle w:val="a5"/>
          <w:i w:val="0"/>
          <w:sz w:val="28"/>
          <w:szCs w:val="28"/>
          <w:bdr w:val="none" w:sz="0" w:space="0" w:color="auto" w:frame="1"/>
        </w:rPr>
        <w:t>».</w:t>
      </w: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5416" w:rsidRPr="00BA52AA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A52AA">
        <w:rPr>
          <w:rFonts w:ascii="Times New Roman" w:hAnsi="Times New Roman" w:cs="Times New Roman"/>
          <w:sz w:val="28"/>
          <w:szCs w:val="28"/>
          <w:lang w:val="uk-UA"/>
        </w:rPr>
        <w:t xml:space="preserve">Форма містить поля для заповнення з усіх напрямів підготовки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закладів професійної (професійно-технічної) освіти</w:t>
      </w:r>
      <w:r w:rsidRPr="00BA52AA">
        <w:rPr>
          <w:rFonts w:ascii="Times New Roman" w:hAnsi="Times New Roman" w:cs="Times New Roman"/>
          <w:sz w:val="28"/>
          <w:szCs w:val="28"/>
          <w:lang w:val="uk-UA"/>
        </w:rPr>
        <w:t xml:space="preserve"> Сумської області. Заповнювати поля варто лише в тих напрямах, за якими ведеться підготовка у закладі освіти. Наприклад, якщо в конкретному закладі відсутній напрям підготовки «Громадське харчування», то його</w:t>
      </w:r>
      <w:r w:rsidRPr="00BA5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52AA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необхідно залишити пустим</w:t>
      </w:r>
      <w:r w:rsidRPr="00BA5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52AA">
        <w:rPr>
          <w:rFonts w:ascii="Times New Roman" w:hAnsi="Times New Roman" w:cs="Times New Roman"/>
          <w:sz w:val="28"/>
          <w:szCs w:val="28"/>
          <w:lang w:val="uk-UA"/>
        </w:rPr>
        <w:t>і натиснути «Далі».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A52AA">
        <w:rPr>
          <w:rFonts w:ascii="Times New Roman" w:hAnsi="Times New Roman" w:cs="Times New Roman"/>
          <w:b/>
          <w:caps/>
          <w:sz w:val="28"/>
          <w:szCs w:val="28"/>
          <w:u w:val="single"/>
          <w:lang w:val="uk-UA"/>
        </w:rPr>
        <w:t>Ставити нулі не потрібно!</w:t>
      </w:r>
    </w:p>
    <w:p w:rsidR="00BA5416" w:rsidRDefault="00BA5416" w:rsidP="00BA54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734CD" w:rsidRDefault="00B734CD"/>
    <w:sectPr w:rsidR="00B734CD" w:rsidSect="00B734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BA5416"/>
    <w:rsid w:val="00B734CD"/>
    <w:rsid w:val="00BA5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54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54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BA54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BA5416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A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658</Words>
  <Characters>3753</Characters>
  <Application>Microsoft Office Word</Application>
  <DocSecurity>0</DocSecurity>
  <Lines>31</Lines>
  <Paragraphs>8</Paragraphs>
  <ScaleCrop>false</ScaleCrop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ismyrnova</dc:creator>
  <cp:keywords/>
  <dc:description/>
  <cp:lastModifiedBy>ismyrnova</cp:lastModifiedBy>
  <cp:revision>2</cp:revision>
  <dcterms:created xsi:type="dcterms:W3CDTF">2018-06-21T08:21:00Z</dcterms:created>
  <dcterms:modified xsi:type="dcterms:W3CDTF">2018-06-21T08:22:00Z</dcterms:modified>
</cp:coreProperties>
</file>